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04CF4" w14:textId="77777777" w:rsidR="005F4A46" w:rsidRPr="00F77852" w:rsidRDefault="005F4A46">
      <w:pPr>
        <w:ind w:left="0" w:hanging="2"/>
        <w:rPr>
          <w:rFonts w:asciiTheme="majorHAnsi" w:hAnsiTheme="majorHAnsi" w:cstheme="majorHAnsi"/>
        </w:rPr>
      </w:pPr>
    </w:p>
    <w:p w14:paraId="6984F53E" w14:textId="77777777" w:rsidR="005F4A46" w:rsidRPr="00F77852" w:rsidRDefault="005F4A46">
      <w:pPr>
        <w:numPr>
          <w:ilvl w:val="0"/>
          <w:numId w:val="7"/>
        </w:numPr>
        <w:pBdr>
          <w:top w:val="nil"/>
          <w:left w:val="nil"/>
          <w:bottom w:val="nil"/>
          <w:right w:val="nil"/>
          <w:between w:val="nil"/>
        </w:pBdr>
        <w:spacing w:after="0" w:line="240" w:lineRule="auto"/>
        <w:ind w:hanging="2"/>
        <w:rPr>
          <w:rFonts w:asciiTheme="majorHAnsi" w:eastAsia="Arial Rounded" w:hAnsiTheme="majorHAnsi" w:cstheme="majorHAnsi"/>
          <w:b/>
          <w:color w:val="000000"/>
        </w:rPr>
      </w:pPr>
    </w:p>
    <w:tbl>
      <w:tblPr>
        <w:tblStyle w:val="a"/>
        <w:tblW w:w="8750" w:type="dxa"/>
        <w:tblInd w:w="0" w:type="dxa"/>
        <w:tblLayout w:type="fixed"/>
        <w:tblLook w:val="0000" w:firstRow="0" w:lastRow="0" w:firstColumn="0" w:lastColumn="0" w:noHBand="0" w:noVBand="0"/>
      </w:tblPr>
      <w:tblGrid>
        <w:gridCol w:w="2351"/>
        <w:gridCol w:w="6399"/>
      </w:tblGrid>
      <w:tr w:rsidR="005F4A46" w:rsidRPr="00F77852" w14:paraId="77A7655D" w14:textId="77777777" w:rsidTr="005C2176">
        <w:trPr>
          <w:trHeight w:val="510"/>
        </w:trPr>
        <w:tc>
          <w:tcPr>
            <w:tcW w:w="2351" w:type="dxa"/>
            <w:tcBorders>
              <w:top w:val="single" w:sz="4" w:space="0" w:color="000000"/>
              <w:left w:val="single" w:sz="4" w:space="0" w:color="000000"/>
              <w:bottom w:val="single" w:sz="4" w:space="0" w:color="000000"/>
            </w:tcBorders>
            <w:shd w:val="clear" w:color="auto" w:fill="00B0F0"/>
            <w:vAlign w:val="center"/>
          </w:tcPr>
          <w:p w14:paraId="2CC14C1A" w14:textId="23CD9380" w:rsidR="005F4A46" w:rsidRPr="00F77852" w:rsidRDefault="00492048">
            <w:pPr>
              <w:ind w:left="0" w:hanging="2"/>
              <w:rPr>
                <w:rFonts w:asciiTheme="majorHAnsi" w:eastAsia="Arial Rounded" w:hAnsiTheme="majorHAnsi" w:cstheme="majorHAnsi"/>
                <w:b/>
                <w:lang w:val="mk-MK"/>
              </w:rPr>
            </w:pPr>
            <w:r w:rsidRPr="00F77852">
              <w:rPr>
                <w:rFonts w:asciiTheme="majorHAnsi" w:eastAsia="Arial Rounded" w:hAnsiTheme="majorHAnsi" w:cstheme="majorHAnsi"/>
                <w:b/>
                <w:color w:val="FFFFFF" w:themeColor="background1"/>
                <w:lang w:val="mk-MK"/>
              </w:rPr>
              <w:t>Наслов</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14F99" w14:textId="4E61B8DA" w:rsidR="005F4A46" w:rsidRPr="00F77852" w:rsidRDefault="00492048">
            <w:pPr>
              <w:widowControl w:val="0"/>
              <w:spacing w:after="0" w:line="240" w:lineRule="auto"/>
              <w:ind w:left="0" w:hanging="2"/>
              <w:rPr>
                <w:rFonts w:asciiTheme="majorHAnsi" w:eastAsia="Arial Rounded" w:hAnsiTheme="majorHAnsi" w:cstheme="majorHAnsi"/>
                <w:b/>
                <w:lang w:val="mk-MK"/>
              </w:rPr>
            </w:pPr>
            <w:r w:rsidRPr="00F77852">
              <w:rPr>
                <w:rFonts w:asciiTheme="majorHAnsi" w:eastAsia="Arial Rounded" w:hAnsiTheme="majorHAnsi" w:cstheme="majorHAnsi"/>
                <w:b/>
                <w:lang w:val="mk-MK"/>
              </w:rPr>
              <w:t>Собирање и анализа на податоци</w:t>
            </w:r>
          </w:p>
        </w:tc>
      </w:tr>
      <w:tr w:rsidR="005F4A46" w:rsidRPr="00F77852" w14:paraId="5C59D6AD" w14:textId="77777777" w:rsidTr="005C2176">
        <w:trPr>
          <w:trHeight w:val="787"/>
        </w:trPr>
        <w:tc>
          <w:tcPr>
            <w:tcW w:w="2351" w:type="dxa"/>
            <w:tcBorders>
              <w:top w:val="single" w:sz="4" w:space="0" w:color="000000"/>
              <w:left w:val="single" w:sz="4" w:space="0" w:color="000000"/>
              <w:bottom w:val="single" w:sz="4" w:space="0" w:color="000000"/>
            </w:tcBorders>
            <w:shd w:val="clear" w:color="auto" w:fill="00B0F0"/>
            <w:vAlign w:val="center"/>
          </w:tcPr>
          <w:p w14:paraId="6BE8973F" w14:textId="0075CCEE" w:rsidR="005F4A46" w:rsidRPr="00F77852" w:rsidRDefault="00492048" w:rsidP="00492048">
            <w:pPr>
              <w:ind w:left="0" w:hanging="2"/>
              <w:rPr>
                <w:rFonts w:asciiTheme="majorHAnsi" w:hAnsiTheme="majorHAnsi" w:cstheme="majorHAnsi"/>
                <w:b/>
                <w:color w:val="FFFFFF"/>
                <w:lang w:val="mk-MK"/>
              </w:rPr>
            </w:pPr>
            <w:r w:rsidRPr="00F77852">
              <w:rPr>
                <w:rFonts w:asciiTheme="majorHAnsi" w:hAnsiTheme="majorHAnsi" w:cstheme="majorHAnsi"/>
                <w:b/>
                <w:color w:val="FFFFFF"/>
                <w:lang w:val="mk-MK"/>
              </w:rPr>
              <w:t>Клучни зборови (мета ознаки)</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F2C78" w14:textId="56E7A067" w:rsidR="005F4A46" w:rsidRPr="00F77852" w:rsidRDefault="00492048" w:rsidP="00492048">
            <w:pPr>
              <w:ind w:left="0" w:hanging="2"/>
              <w:rPr>
                <w:rFonts w:asciiTheme="majorHAnsi" w:hAnsiTheme="majorHAnsi" w:cstheme="majorHAnsi"/>
                <w:lang w:val="en-US"/>
              </w:rPr>
            </w:pPr>
            <w:r w:rsidRPr="00F77852">
              <w:rPr>
                <w:rFonts w:asciiTheme="majorHAnsi" w:eastAsia="Arial Rounded" w:hAnsiTheme="majorHAnsi" w:cstheme="majorHAnsi"/>
                <w:b/>
                <w:lang w:val="mk-MK"/>
              </w:rPr>
              <w:t>Анализа на податоци</w:t>
            </w:r>
            <w:r w:rsidR="004700EA" w:rsidRPr="00F77852">
              <w:rPr>
                <w:rFonts w:asciiTheme="majorHAnsi" w:eastAsia="Arial Rounded" w:hAnsiTheme="majorHAnsi" w:cstheme="majorHAnsi"/>
                <w:b/>
                <w:lang w:val="en-US"/>
              </w:rPr>
              <w:t xml:space="preserve">, </w:t>
            </w:r>
            <w:r w:rsidRPr="00F77852">
              <w:rPr>
                <w:rFonts w:asciiTheme="majorHAnsi" w:eastAsia="Arial Rounded" w:hAnsiTheme="majorHAnsi" w:cstheme="majorHAnsi"/>
                <w:b/>
                <w:lang w:val="mk-MK"/>
              </w:rPr>
              <w:t>Истражување</w:t>
            </w:r>
            <w:r w:rsidR="004700EA" w:rsidRPr="00F77852">
              <w:rPr>
                <w:rFonts w:asciiTheme="majorHAnsi" w:eastAsia="Arial Rounded" w:hAnsiTheme="majorHAnsi" w:cstheme="majorHAnsi"/>
                <w:b/>
                <w:lang w:val="en-US"/>
              </w:rPr>
              <w:t xml:space="preserve">, </w:t>
            </w:r>
            <w:r w:rsidRPr="00F77852">
              <w:rPr>
                <w:rFonts w:asciiTheme="majorHAnsi" w:eastAsia="Arial Rounded" w:hAnsiTheme="majorHAnsi" w:cstheme="majorHAnsi"/>
                <w:b/>
                <w:lang w:val="mk-MK"/>
              </w:rPr>
              <w:t>Визуелизација на податоци</w:t>
            </w:r>
            <w:r w:rsidRPr="00F77852">
              <w:rPr>
                <w:rFonts w:asciiTheme="majorHAnsi" w:eastAsia="Arial Rounded" w:hAnsiTheme="majorHAnsi" w:cstheme="majorHAnsi"/>
                <w:b/>
                <w:lang w:val="en-US"/>
              </w:rPr>
              <w:t>, база на податоци</w:t>
            </w:r>
          </w:p>
        </w:tc>
      </w:tr>
      <w:tr w:rsidR="005F4A46" w:rsidRPr="00F77852" w14:paraId="08E7F90A" w14:textId="77777777" w:rsidTr="005C2176">
        <w:trPr>
          <w:trHeight w:val="409"/>
        </w:trPr>
        <w:tc>
          <w:tcPr>
            <w:tcW w:w="2351" w:type="dxa"/>
            <w:tcBorders>
              <w:top w:val="single" w:sz="4" w:space="0" w:color="000000"/>
              <w:left w:val="single" w:sz="4" w:space="0" w:color="000000"/>
              <w:bottom w:val="single" w:sz="4" w:space="0" w:color="000000"/>
            </w:tcBorders>
            <w:shd w:val="clear" w:color="auto" w:fill="00B0F0"/>
            <w:vAlign w:val="center"/>
          </w:tcPr>
          <w:p w14:paraId="7D8D97F1" w14:textId="6593198B" w:rsidR="005F4A46" w:rsidRPr="00F77852" w:rsidRDefault="00492048">
            <w:pPr>
              <w:ind w:left="0" w:hanging="2"/>
              <w:rPr>
                <w:rFonts w:asciiTheme="majorHAnsi" w:hAnsiTheme="majorHAnsi" w:cstheme="majorHAnsi"/>
              </w:rPr>
            </w:pPr>
            <w:r w:rsidRPr="00F77852">
              <w:rPr>
                <w:rFonts w:asciiTheme="majorHAnsi" w:hAnsiTheme="majorHAnsi" w:cstheme="majorHAnsi"/>
                <w:b/>
                <w:color w:val="FFFFFF"/>
                <w:lang w:val="mk-MK"/>
              </w:rPr>
              <w:t>Обезбедени од страна на</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AE460" w14:textId="77777777" w:rsidR="005F4A46" w:rsidRPr="00F77852" w:rsidRDefault="004700EA">
            <w:pPr>
              <w:ind w:left="0" w:hanging="2"/>
              <w:rPr>
                <w:rFonts w:asciiTheme="majorHAnsi" w:eastAsia="Arial Rounded" w:hAnsiTheme="majorHAnsi" w:cstheme="majorHAnsi"/>
                <w:b/>
              </w:rPr>
            </w:pPr>
            <w:r w:rsidRPr="00F77852">
              <w:rPr>
                <w:rFonts w:asciiTheme="majorHAnsi" w:eastAsia="Arial Rounded" w:hAnsiTheme="majorHAnsi" w:cstheme="majorHAnsi"/>
                <w:b/>
              </w:rPr>
              <w:t>University of Salento</w:t>
            </w:r>
          </w:p>
        </w:tc>
      </w:tr>
      <w:tr w:rsidR="005F4A46" w:rsidRPr="00F77852" w14:paraId="1866871A" w14:textId="77777777" w:rsidTr="005C2176">
        <w:trPr>
          <w:trHeight w:val="627"/>
        </w:trPr>
        <w:tc>
          <w:tcPr>
            <w:tcW w:w="2351" w:type="dxa"/>
            <w:tcBorders>
              <w:top w:val="single" w:sz="4" w:space="0" w:color="000000"/>
              <w:left w:val="single" w:sz="4" w:space="0" w:color="000000"/>
              <w:bottom w:val="single" w:sz="4" w:space="0" w:color="000000"/>
            </w:tcBorders>
            <w:shd w:val="clear" w:color="auto" w:fill="00B0F0"/>
            <w:vAlign w:val="center"/>
          </w:tcPr>
          <w:p w14:paraId="4649B705" w14:textId="6584507B" w:rsidR="005F4A46" w:rsidRPr="00F77852" w:rsidRDefault="00492048" w:rsidP="00492048">
            <w:pPr>
              <w:ind w:left="0" w:hanging="2"/>
              <w:rPr>
                <w:rFonts w:asciiTheme="majorHAnsi" w:hAnsiTheme="majorHAnsi" w:cstheme="majorHAnsi"/>
                <w:lang w:val="mk-MK"/>
              </w:rPr>
            </w:pPr>
            <w:r w:rsidRPr="00F77852">
              <w:rPr>
                <w:rFonts w:asciiTheme="majorHAnsi" w:eastAsia="Arial Rounded" w:hAnsiTheme="majorHAnsi" w:cstheme="majorHAnsi"/>
                <w:b/>
                <w:color w:val="FFFFFF"/>
                <w:lang w:val="mk-MK"/>
              </w:rPr>
              <w:t>Јазик</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121C" w14:textId="62D23CFC" w:rsidR="005F4A46" w:rsidRPr="00F77852" w:rsidRDefault="00492048">
            <w:pPr>
              <w:ind w:left="0" w:hanging="2"/>
              <w:rPr>
                <w:rFonts w:asciiTheme="majorHAnsi" w:hAnsiTheme="majorHAnsi" w:cstheme="majorHAnsi"/>
                <w:lang w:val="mk-MK"/>
              </w:rPr>
            </w:pPr>
            <w:r w:rsidRPr="00F77852">
              <w:rPr>
                <w:rFonts w:asciiTheme="majorHAnsi" w:eastAsia="Arial Rounded" w:hAnsiTheme="majorHAnsi" w:cstheme="majorHAnsi"/>
                <w:b/>
                <w:color w:val="000000"/>
                <w:lang w:val="mk-MK"/>
              </w:rPr>
              <w:t>Македонски јазик</w:t>
            </w:r>
          </w:p>
        </w:tc>
      </w:tr>
      <w:tr w:rsidR="005F4A46" w:rsidRPr="00F77852" w14:paraId="2D87294F" w14:textId="77777777" w:rsidTr="005C2176">
        <w:trPr>
          <w:trHeight w:val="627"/>
        </w:trPr>
        <w:tc>
          <w:tcPr>
            <w:tcW w:w="2351" w:type="dxa"/>
            <w:tcBorders>
              <w:top w:val="single" w:sz="4" w:space="0" w:color="000000"/>
              <w:left w:val="single" w:sz="4" w:space="0" w:color="000000"/>
              <w:bottom w:val="single" w:sz="4" w:space="0" w:color="000000"/>
            </w:tcBorders>
            <w:shd w:val="clear" w:color="auto" w:fill="00B0F0"/>
            <w:vAlign w:val="center"/>
          </w:tcPr>
          <w:p w14:paraId="3059BC80" w14:textId="2B85A615" w:rsidR="005F4A46" w:rsidRPr="00F77852" w:rsidRDefault="00492048">
            <w:pPr>
              <w:ind w:left="0" w:hanging="2"/>
              <w:rPr>
                <w:rFonts w:asciiTheme="majorHAnsi" w:hAnsiTheme="majorHAnsi" w:cstheme="majorHAnsi"/>
                <w:lang w:val="mk-MK"/>
              </w:rPr>
            </w:pPr>
            <w:r w:rsidRPr="00F77852">
              <w:rPr>
                <w:rFonts w:asciiTheme="majorHAnsi" w:eastAsia="Arial Rounded" w:hAnsiTheme="majorHAnsi" w:cstheme="majorHAnsi"/>
                <w:b/>
                <w:color w:val="FFFFFF"/>
                <w:lang w:val="mk-MK"/>
              </w:rPr>
              <w:t>Област</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3BFC" w14:textId="7776CB98" w:rsidR="005F4A46" w:rsidRPr="00F77852" w:rsidRDefault="00492048" w:rsidP="00492048">
            <w:pPr>
              <w:ind w:left="0" w:hanging="2"/>
              <w:rPr>
                <w:rFonts w:asciiTheme="majorHAnsi" w:hAnsiTheme="majorHAnsi" w:cstheme="majorHAnsi"/>
                <w:lang w:val="mk-MK"/>
              </w:rPr>
            </w:pPr>
            <w:r w:rsidRPr="00F77852">
              <w:rPr>
                <w:rFonts w:asciiTheme="majorHAnsi" w:eastAsia="Arial Rounded" w:hAnsiTheme="majorHAnsi" w:cstheme="majorHAnsi"/>
                <w:b/>
                <w:i/>
                <w:lang w:val="mk-MK"/>
              </w:rPr>
              <w:t>Дел за претприемништво</w:t>
            </w:r>
          </w:p>
        </w:tc>
      </w:tr>
      <w:tr w:rsidR="005F4A46" w:rsidRPr="00F77852" w14:paraId="3C0DE746"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54891CB" w14:textId="0EB6D14A" w:rsidR="005F4A46" w:rsidRPr="00F77852" w:rsidRDefault="00492048">
            <w:pPr>
              <w:ind w:left="0" w:hanging="2"/>
              <w:rPr>
                <w:rFonts w:asciiTheme="majorHAnsi" w:hAnsiTheme="majorHAnsi" w:cstheme="majorHAnsi"/>
              </w:rPr>
            </w:pPr>
            <w:r w:rsidRPr="00F77852">
              <w:rPr>
                <w:rFonts w:asciiTheme="majorHAnsi" w:hAnsiTheme="majorHAnsi" w:cstheme="majorHAnsi"/>
                <w:b/>
                <w:color w:val="FFFFFF"/>
                <w:lang w:val="mk-MK"/>
              </w:rPr>
              <w:t>Цели / Резултати од учењето</w:t>
            </w:r>
          </w:p>
        </w:tc>
      </w:tr>
      <w:tr w:rsidR="005F4A46" w:rsidRPr="00F77852" w14:paraId="0980E0D8"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071A002B" w14:textId="73EC654E" w:rsidR="0054346C" w:rsidRPr="00F77852" w:rsidRDefault="004700EA" w:rsidP="0054346C">
            <w:pPr>
              <w:ind w:left="0" w:hanging="2"/>
              <w:rPr>
                <w:rFonts w:asciiTheme="majorHAnsi" w:eastAsia="Arial Rounded" w:hAnsiTheme="majorHAnsi" w:cstheme="majorHAnsi"/>
                <w:b/>
                <w:color w:val="FFFFFF"/>
              </w:rPr>
            </w:pPr>
            <w:bookmarkStart w:id="0" w:name="bookmark=id.gjdgxs" w:colFirst="0" w:colLast="0"/>
            <w:bookmarkEnd w:id="0"/>
            <w:r w:rsidRPr="00F77852">
              <w:rPr>
                <w:rFonts w:asciiTheme="majorHAnsi" w:eastAsia="Arial Rounded" w:hAnsiTheme="majorHAnsi" w:cstheme="majorHAnsi"/>
                <w:b/>
                <w:color w:val="FFFFFF"/>
              </w:rPr>
              <w:br/>
            </w:r>
            <w:r w:rsidR="0054346C" w:rsidRPr="00F77852">
              <w:rPr>
                <w:rFonts w:asciiTheme="majorHAnsi" w:hAnsiTheme="majorHAnsi" w:cstheme="majorHAnsi"/>
                <w:sz w:val="24"/>
                <w:szCs w:val="24"/>
              </w:rPr>
              <w:t>● Идентификувајте потенцијален пазар со истражување на мрежните бази на податоци и претходните истражувања.</w:t>
            </w:r>
          </w:p>
          <w:p w14:paraId="0B85161D" w14:textId="77777777" w:rsidR="0054346C" w:rsidRPr="00F77852" w:rsidRDefault="0054346C" w:rsidP="0054346C">
            <w:pPr>
              <w:ind w:leftChars="0" w:left="0" w:firstLineChars="0" w:firstLine="0"/>
              <w:rPr>
                <w:rFonts w:asciiTheme="majorHAnsi" w:hAnsiTheme="majorHAnsi" w:cstheme="majorHAnsi"/>
                <w:sz w:val="24"/>
                <w:szCs w:val="24"/>
              </w:rPr>
            </w:pPr>
            <w:r w:rsidRPr="00F77852">
              <w:rPr>
                <w:rFonts w:asciiTheme="majorHAnsi" w:hAnsiTheme="majorHAnsi" w:cstheme="majorHAnsi"/>
                <w:sz w:val="24"/>
                <w:szCs w:val="24"/>
              </w:rPr>
              <w:t>● Пример за потенцијални клиенти</w:t>
            </w:r>
          </w:p>
          <w:p w14:paraId="0BAE1B9F" w14:textId="77777777" w:rsidR="0054346C" w:rsidRPr="00F77852" w:rsidRDefault="0054346C" w:rsidP="0054346C">
            <w:pPr>
              <w:ind w:leftChars="0" w:left="0" w:firstLineChars="0" w:firstLine="0"/>
              <w:rPr>
                <w:rFonts w:asciiTheme="majorHAnsi" w:hAnsiTheme="majorHAnsi" w:cstheme="majorHAnsi"/>
                <w:sz w:val="24"/>
                <w:szCs w:val="24"/>
              </w:rPr>
            </w:pPr>
            <w:r w:rsidRPr="00F77852">
              <w:rPr>
                <w:rFonts w:asciiTheme="majorHAnsi" w:hAnsiTheme="majorHAnsi" w:cstheme="majorHAnsi"/>
                <w:sz w:val="24"/>
                <w:szCs w:val="24"/>
              </w:rPr>
              <w:t>● Дефинирајте алатки за собирање податоци користејќи ја теоријата за да развиете соодветни и сигурни прашалници.</w:t>
            </w:r>
          </w:p>
          <w:p w14:paraId="5B98A1B7" w14:textId="03BED8F3" w:rsidR="005F4A46" w:rsidRPr="00F77852" w:rsidRDefault="0054346C" w:rsidP="0054346C">
            <w:pPr>
              <w:ind w:leftChars="0" w:left="0" w:firstLineChars="0" w:firstLine="0"/>
              <w:rPr>
                <w:rFonts w:asciiTheme="majorHAnsi" w:hAnsiTheme="majorHAnsi" w:cstheme="majorHAnsi"/>
                <w:sz w:val="24"/>
                <w:szCs w:val="24"/>
              </w:rPr>
            </w:pPr>
            <w:r w:rsidRPr="00F77852">
              <w:rPr>
                <w:rFonts w:asciiTheme="majorHAnsi" w:hAnsiTheme="majorHAnsi" w:cstheme="majorHAnsi"/>
                <w:sz w:val="24"/>
                <w:szCs w:val="24"/>
              </w:rPr>
              <w:t>● Анализирајте ги и интерпретирајте ги податоците со пријателски (а сепак многу моќен) пристап базиран на Excel и Pivot табели.</w:t>
            </w:r>
          </w:p>
        </w:tc>
      </w:tr>
      <w:tr w:rsidR="005F4A46" w:rsidRPr="00F77852" w14:paraId="68AE6B2D"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03E7F82" w14:textId="0A867F11" w:rsidR="005F4A46" w:rsidRPr="00F77852" w:rsidRDefault="0054346C">
            <w:pPr>
              <w:ind w:left="0" w:hanging="2"/>
              <w:rPr>
                <w:rFonts w:asciiTheme="majorHAnsi" w:hAnsiTheme="majorHAnsi" w:cstheme="majorHAnsi"/>
                <w:lang w:val="mk-MK"/>
              </w:rPr>
            </w:pPr>
            <w:r w:rsidRPr="00F77852">
              <w:rPr>
                <w:rFonts w:asciiTheme="majorHAnsi" w:eastAsia="Arial Rounded" w:hAnsiTheme="majorHAnsi" w:cstheme="majorHAnsi"/>
                <w:b/>
                <w:color w:val="FFFFFF"/>
                <w:lang w:val="mk-MK"/>
              </w:rPr>
              <w:t>Опис</w:t>
            </w:r>
          </w:p>
        </w:tc>
      </w:tr>
      <w:tr w:rsidR="005F4A46" w:rsidRPr="00F77852" w14:paraId="6178745C"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77A2781B" w14:textId="0E3046D5" w:rsidR="005F4A46" w:rsidRPr="00F77852" w:rsidRDefault="005F4A46" w:rsidP="0054346C">
            <w:pPr>
              <w:ind w:leftChars="0" w:left="0" w:firstLineChars="0" w:firstLine="0"/>
              <w:rPr>
                <w:rFonts w:asciiTheme="majorHAnsi" w:eastAsia="Arial Rounded" w:hAnsiTheme="majorHAnsi" w:cstheme="majorHAnsi"/>
                <w:b/>
                <w:color w:val="FFFFFF"/>
                <w:lang w:val="en-US"/>
              </w:rPr>
            </w:pPr>
            <w:bookmarkStart w:id="1" w:name="bookmark=id.30j0zll" w:colFirst="0" w:colLast="0"/>
            <w:bookmarkEnd w:id="1"/>
          </w:p>
          <w:p w14:paraId="094F7F51" w14:textId="77777777" w:rsidR="0054346C" w:rsidRPr="00F77852" w:rsidRDefault="0054346C" w:rsidP="0054346C">
            <w:pPr>
              <w:ind w:left="0" w:hanging="2"/>
              <w:rPr>
                <w:rFonts w:asciiTheme="majorHAnsi" w:hAnsiTheme="majorHAnsi" w:cstheme="majorHAnsi"/>
              </w:rPr>
            </w:pPr>
            <w:r w:rsidRPr="00F77852">
              <w:rPr>
                <w:rFonts w:asciiTheme="majorHAnsi" w:hAnsiTheme="majorHAnsi" w:cstheme="majorHAnsi"/>
              </w:rPr>
              <w:t>Овој модул ќе биде поделен на две главни активности: прво, ќе научите како да ги проценувате потребите и можностите од територијата; втората активност е посветена на прикажување на квантитативниот пристап кон анализата на податоците; таму, ќе научите да извлекувате знаење од податоците собрани и од територијата и од потенцијалните клиенти.</w:t>
            </w:r>
          </w:p>
          <w:p w14:paraId="27C64D2E" w14:textId="5F5792C1" w:rsidR="0054346C" w:rsidRPr="00F77852" w:rsidRDefault="0054346C" w:rsidP="0054346C">
            <w:pPr>
              <w:ind w:left="0" w:hanging="2"/>
              <w:rPr>
                <w:rFonts w:asciiTheme="majorHAnsi" w:hAnsiTheme="majorHAnsi" w:cstheme="majorHAnsi"/>
              </w:rPr>
            </w:pPr>
            <w:r w:rsidRPr="00F77852">
              <w:rPr>
                <w:rFonts w:asciiTheme="majorHAnsi" w:hAnsiTheme="majorHAnsi" w:cstheme="majorHAnsi"/>
              </w:rPr>
              <w:lastRenderedPageBreak/>
              <w:t>● Идентификацијата на потенцијалниот пазар и клиент се воведува со прикажување на некои од главните и официјални отворени бази на податоци посветени на културниот туризам и претприемништво во европски контекст. Предложен е пример за тоа како да побарате и извлечете податоци од базата на податоци за опсерваторијата за виртуелен туризам. Анкетата за клиенти се воведува со давање на теорија и процедури за избор на репрезентативен примерок на потенцијални клиенти, на начин да се разберат психолошките профили.</w:t>
            </w:r>
          </w:p>
          <w:p w14:paraId="6168A140" w14:textId="77777777" w:rsidR="0054346C" w:rsidRPr="006B5492" w:rsidRDefault="0054346C" w:rsidP="0054346C">
            <w:pPr>
              <w:ind w:left="0" w:hanging="2"/>
              <w:rPr>
                <w:rFonts w:asciiTheme="majorHAnsi" w:hAnsiTheme="majorHAnsi" w:cstheme="majorHAnsi"/>
              </w:rPr>
            </w:pPr>
            <w:r w:rsidRPr="00F77852">
              <w:rPr>
                <w:rFonts w:asciiTheme="majorHAnsi" w:eastAsia="Arial Rounded" w:hAnsiTheme="majorHAnsi" w:cstheme="majorHAnsi"/>
                <w:lang w:val="en-US"/>
              </w:rPr>
              <w:t xml:space="preserve">● Во вториот дел ќе </w:t>
            </w:r>
            <w:proofErr w:type="spellStart"/>
            <w:r w:rsidRPr="00F77852">
              <w:rPr>
                <w:rFonts w:asciiTheme="majorHAnsi" w:eastAsia="Arial Rounded" w:hAnsiTheme="majorHAnsi" w:cstheme="majorHAnsi"/>
                <w:lang w:val="en-US"/>
              </w:rPr>
              <w:t>бидат</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воведени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методите</w:t>
            </w:r>
            <w:proofErr w:type="spellEnd"/>
            <w:r w:rsidRPr="00F77852">
              <w:rPr>
                <w:rFonts w:asciiTheme="majorHAnsi" w:eastAsia="Arial Rounded" w:hAnsiTheme="majorHAnsi" w:cstheme="majorHAnsi"/>
                <w:lang w:val="en-US"/>
              </w:rPr>
              <w:t xml:space="preserve"> и </w:t>
            </w:r>
            <w:proofErr w:type="spellStart"/>
            <w:r w:rsidRPr="00F77852">
              <w:rPr>
                <w:rFonts w:asciiTheme="majorHAnsi" w:eastAsia="Arial Rounded" w:hAnsiTheme="majorHAnsi" w:cstheme="majorHAnsi"/>
                <w:lang w:val="en-US"/>
              </w:rPr>
              <w:t>алатките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за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креирање</w:t>
            </w:r>
            <w:proofErr w:type="spellEnd"/>
            <w:r w:rsidRPr="00F77852">
              <w:rPr>
                <w:rFonts w:asciiTheme="majorHAnsi" w:eastAsia="Arial Rounded" w:hAnsiTheme="majorHAnsi" w:cstheme="majorHAnsi"/>
                <w:lang w:val="en-US"/>
              </w:rPr>
              <w:t xml:space="preserve"> и </w:t>
            </w:r>
            <w:proofErr w:type="spellStart"/>
            <w:r w:rsidRPr="00F77852">
              <w:rPr>
                <w:rFonts w:asciiTheme="majorHAnsi" w:eastAsia="Arial Rounded" w:hAnsiTheme="majorHAnsi" w:cstheme="majorHAnsi"/>
                <w:lang w:val="en-US"/>
              </w:rPr>
              <w:t>потврдување</w:t>
            </w:r>
            <w:proofErr w:type="spellEnd"/>
            <w:r w:rsidRPr="00F77852">
              <w:rPr>
                <w:rFonts w:asciiTheme="majorHAnsi" w:eastAsia="Arial Rounded" w:hAnsiTheme="majorHAnsi" w:cstheme="majorHAnsi"/>
                <w:lang w:val="en-US"/>
              </w:rPr>
              <w:t xml:space="preserve"> на </w:t>
            </w:r>
            <w:proofErr w:type="spellStart"/>
            <w:r w:rsidRPr="00F77852">
              <w:rPr>
                <w:rFonts w:asciiTheme="majorHAnsi" w:eastAsia="Arial Rounded" w:hAnsiTheme="majorHAnsi" w:cstheme="majorHAnsi"/>
                <w:lang w:val="en-US"/>
              </w:rPr>
              <w:t>сигурни</w:t>
            </w:r>
            <w:proofErr w:type="spellEnd"/>
            <w:r w:rsidRPr="00F77852">
              <w:rPr>
                <w:rFonts w:asciiTheme="majorHAnsi" w:eastAsia="Arial Rounded" w:hAnsiTheme="majorHAnsi" w:cstheme="majorHAnsi"/>
                <w:lang w:val="en-US"/>
              </w:rPr>
              <w:t xml:space="preserve"> и </w:t>
            </w:r>
            <w:proofErr w:type="spellStart"/>
            <w:r w:rsidRPr="00F77852">
              <w:rPr>
                <w:rFonts w:asciiTheme="majorHAnsi" w:eastAsia="Arial Rounded" w:hAnsiTheme="majorHAnsi" w:cstheme="majorHAnsi"/>
                <w:lang w:val="en-US"/>
              </w:rPr>
              <w:t>валидни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прашалници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Покрај</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тоа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за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да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покажеме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како</w:t>
            </w:r>
            <w:proofErr w:type="spellEnd"/>
            <w:r w:rsidRPr="00F77852">
              <w:rPr>
                <w:rFonts w:asciiTheme="majorHAnsi" w:eastAsia="Arial Rounded" w:hAnsiTheme="majorHAnsi" w:cstheme="majorHAnsi"/>
                <w:lang w:val="en-US"/>
              </w:rPr>
              <w:t xml:space="preserve"> ги </w:t>
            </w:r>
            <w:proofErr w:type="spellStart"/>
            <w:r w:rsidRPr="00F77852">
              <w:rPr>
                <w:rFonts w:asciiTheme="majorHAnsi" w:eastAsia="Arial Rounded" w:hAnsiTheme="majorHAnsi" w:cstheme="majorHAnsi"/>
                <w:lang w:val="en-US"/>
              </w:rPr>
              <w:t>анализираат</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податоците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ние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предлагаме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употреба</w:t>
            </w:r>
            <w:proofErr w:type="spellEnd"/>
            <w:r w:rsidRPr="00F77852">
              <w:rPr>
                <w:rFonts w:asciiTheme="majorHAnsi" w:eastAsia="Arial Rounded" w:hAnsiTheme="majorHAnsi" w:cstheme="majorHAnsi"/>
                <w:lang w:val="en-US"/>
              </w:rPr>
              <w:t xml:space="preserve"> на Excel </w:t>
            </w:r>
            <w:proofErr w:type="spellStart"/>
            <w:r w:rsidRPr="00F77852">
              <w:rPr>
                <w:rFonts w:asciiTheme="majorHAnsi" w:eastAsia="Arial Rounded" w:hAnsiTheme="majorHAnsi" w:cstheme="majorHAnsi"/>
                <w:lang w:val="en-US"/>
              </w:rPr>
              <w:t>со</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многу</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пријателски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пристап</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заснован</w:t>
            </w:r>
            <w:proofErr w:type="spellEnd"/>
            <w:r w:rsidRPr="00F77852">
              <w:rPr>
                <w:rFonts w:asciiTheme="majorHAnsi" w:eastAsia="Arial Rounded" w:hAnsiTheme="majorHAnsi" w:cstheme="majorHAnsi"/>
                <w:lang w:val="en-US"/>
              </w:rPr>
              <w:t xml:space="preserve"> на </w:t>
            </w:r>
            <w:proofErr w:type="spellStart"/>
            <w:r w:rsidRPr="00F77852">
              <w:rPr>
                <w:rFonts w:asciiTheme="majorHAnsi" w:eastAsia="Arial Rounded" w:hAnsiTheme="majorHAnsi" w:cstheme="majorHAnsi"/>
                <w:lang w:val="en-US"/>
              </w:rPr>
              <w:t>стожерни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табели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што</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овозможува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да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се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истражи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една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единствена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варијабла</w:t>
            </w:r>
            <w:proofErr w:type="spellEnd"/>
            <w:r w:rsidRPr="00F77852">
              <w:rPr>
                <w:rFonts w:asciiTheme="majorHAnsi" w:eastAsia="Arial Rounded" w:hAnsiTheme="majorHAnsi" w:cstheme="majorHAnsi"/>
                <w:lang w:val="en-US"/>
              </w:rPr>
              <w:t xml:space="preserve"> и, </w:t>
            </w:r>
            <w:proofErr w:type="spellStart"/>
            <w:r w:rsidRPr="00F77852">
              <w:rPr>
                <w:rFonts w:asciiTheme="majorHAnsi" w:eastAsia="Arial Rounded" w:hAnsiTheme="majorHAnsi" w:cstheme="majorHAnsi"/>
                <w:lang w:val="en-US"/>
              </w:rPr>
              <w:t>исто</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така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да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се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преминат</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две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или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повеќе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варијабли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со</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цел</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да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се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оценат</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односите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меѓу</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различните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аспекти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Покрај</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тоа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алатката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може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да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создаде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модерни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графикони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за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да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го</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подобри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нивото</w:t>
            </w:r>
            <w:proofErr w:type="spellEnd"/>
            <w:r w:rsidRPr="00F77852">
              <w:rPr>
                <w:rFonts w:asciiTheme="majorHAnsi" w:eastAsia="Arial Rounded" w:hAnsiTheme="majorHAnsi" w:cstheme="majorHAnsi"/>
                <w:lang w:val="en-US"/>
              </w:rPr>
              <w:t xml:space="preserve"> на </w:t>
            </w:r>
            <w:proofErr w:type="spellStart"/>
            <w:r w:rsidRPr="00F77852">
              <w:rPr>
                <w:rFonts w:asciiTheme="majorHAnsi" w:eastAsia="Arial Rounded" w:hAnsiTheme="majorHAnsi" w:cstheme="majorHAnsi"/>
                <w:lang w:val="en-US"/>
              </w:rPr>
              <w:t>интерпретација</w:t>
            </w:r>
            <w:proofErr w:type="spellEnd"/>
            <w:r w:rsidRPr="00F77852">
              <w:rPr>
                <w:rFonts w:asciiTheme="majorHAnsi" w:eastAsia="Arial Rounded" w:hAnsiTheme="majorHAnsi" w:cstheme="majorHAnsi"/>
                <w:lang w:val="en-US"/>
              </w:rPr>
              <w:t xml:space="preserve"> и </w:t>
            </w:r>
            <w:proofErr w:type="spellStart"/>
            <w:r w:rsidRPr="00F77852">
              <w:rPr>
                <w:rFonts w:asciiTheme="majorHAnsi" w:eastAsia="Arial Rounded" w:hAnsiTheme="majorHAnsi" w:cstheme="majorHAnsi"/>
                <w:lang w:val="en-US"/>
              </w:rPr>
              <w:t>визуелизација</w:t>
            </w:r>
            <w:proofErr w:type="spellEnd"/>
            <w:r w:rsidRPr="00F77852">
              <w:rPr>
                <w:rFonts w:asciiTheme="majorHAnsi" w:eastAsia="Arial Rounded" w:hAnsiTheme="majorHAnsi" w:cstheme="majorHAnsi"/>
                <w:lang w:val="en-US"/>
              </w:rPr>
              <w:t xml:space="preserve"> на </w:t>
            </w:r>
            <w:proofErr w:type="spellStart"/>
            <w:r w:rsidRPr="00F77852">
              <w:rPr>
                <w:rFonts w:asciiTheme="majorHAnsi" w:eastAsia="Arial Rounded" w:hAnsiTheme="majorHAnsi" w:cstheme="majorHAnsi"/>
                <w:lang w:val="en-US"/>
              </w:rPr>
              <w:t>собраните</w:t>
            </w:r>
            <w:proofErr w:type="spellEnd"/>
            <w:r w:rsidRPr="00F77852">
              <w:rPr>
                <w:rFonts w:asciiTheme="majorHAnsi" w:eastAsia="Arial Rounded" w:hAnsiTheme="majorHAnsi" w:cstheme="majorHAnsi"/>
                <w:lang w:val="en-US"/>
              </w:rPr>
              <w:t xml:space="preserve"> податоци.</w:t>
            </w:r>
          </w:p>
          <w:p w14:paraId="02BE8171" w14:textId="77777777" w:rsidR="005F4A46" w:rsidRPr="00F77852" w:rsidRDefault="005F4A46">
            <w:pPr>
              <w:pBdr>
                <w:top w:val="nil"/>
                <w:left w:val="nil"/>
                <w:bottom w:val="nil"/>
                <w:right w:val="nil"/>
                <w:between w:val="nil"/>
              </w:pBdr>
              <w:spacing w:after="140"/>
              <w:ind w:left="0" w:hanging="2"/>
              <w:rPr>
                <w:rFonts w:asciiTheme="majorHAnsi" w:eastAsia="Arial Rounded" w:hAnsiTheme="majorHAnsi" w:cstheme="majorHAnsi"/>
                <w:b/>
                <w:color w:val="000000"/>
                <w:lang w:val="en-US"/>
              </w:rPr>
            </w:pPr>
          </w:p>
        </w:tc>
      </w:tr>
      <w:tr w:rsidR="005F4A46" w:rsidRPr="00F77852" w14:paraId="6D54CE29"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6514E2FC" w14:textId="60FAC309" w:rsidR="005F4A46" w:rsidRPr="00F77852" w:rsidRDefault="0054346C">
            <w:pPr>
              <w:ind w:left="0" w:hanging="2"/>
              <w:rPr>
                <w:rFonts w:asciiTheme="majorHAnsi" w:hAnsiTheme="majorHAnsi" w:cstheme="majorHAnsi"/>
              </w:rPr>
            </w:pPr>
            <w:r w:rsidRPr="00F77852">
              <w:rPr>
                <w:rFonts w:asciiTheme="majorHAnsi" w:hAnsiTheme="majorHAnsi" w:cstheme="majorHAnsi"/>
                <w:b/>
                <w:color w:val="FFFFFF"/>
                <w:lang w:val="mk-MK"/>
              </w:rPr>
              <w:lastRenderedPageBreak/>
              <w:t>Содржина поддредена во 3 нивоа</w:t>
            </w:r>
          </w:p>
        </w:tc>
      </w:tr>
      <w:tr w:rsidR="005F4A46" w:rsidRPr="00F77852" w14:paraId="790D5C8C"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6975FB52" w14:textId="77777777" w:rsidR="005F4A46" w:rsidRPr="00F77852" w:rsidRDefault="005F4A46">
            <w:pPr>
              <w:ind w:left="0" w:hanging="2"/>
              <w:rPr>
                <w:rFonts w:asciiTheme="majorHAnsi" w:eastAsia="Arial Rounded" w:hAnsiTheme="majorHAnsi" w:cstheme="majorHAnsi"/>
                <w:b/>
                <w:color w:val="FFFFFF"/>
                <w:lang w:val="en-US"/>
              </w:rPr>
            </w:pPr>
          </w:p>
          <w:p w14:paraId="6E375F83" w14:textId="735C76BC" w:rsidR="005F4A46" w:rsidRPr="00F77852" w:rsidRDefault="0054346C">
            <w:pPr>
              <w:pBdr>
                <w:top w:val="nil"/>
                <w:left w:val="nil"/>
                <w:bottom w:val="nil"/>
                <w:right w:val="nil"/>
                <w:between w:val="nil"/>
              </w:pBdr>
              <w:spacing w:after="0" w:line="288" w:lineRule="auto"/>
              <w:ind w:left="0" w:hanging="2"/>
              <w:jc w:val="both"/>
              <w:rPr>
                <w:rFonts w:asciiTheme="majorHAnsi" w:hAnsiTheme="majorHAnsi" w:cstheme="majorHAnsi"/>
                <w:color w:val="000000"/>
                <w:lang w:val="en-US"/>
              </w:rPr>
            </w:pPr>
            <w:r w:rsidRPr="00F77852">
              <w:rPr>
                <w:rFonts w:asciiTheme="majorHAnsi" w:hAnsiTheme="majorHAnsi" w:cstheme="majorHAnsi"/>
                <w:b/>
                <w:lang w:val="mk-MK"/>
              </w:rPr>
              <w:t>Име на модулот</w:t>
            </w:r>
            <w:r w:rsidR="004700EA" w:rsidRPr="00F77852">
              <w:rPr>
                <w:rFonts w:asciiTheme="majorHAnsi" w:eastAsia="Arial Rounded" w:hAnsiTheme="majorHAnsi" w:cstheme="majorHAnsi"/>
                <w:b/>
                <w:color w:val="000000"/>
                <w:lang w:val="en-US"/>
              </w:rPr>
              <w:t>:</w:t>
            </w:r>
          </w:p>
          <w:p w14:paraId="19B36FA1" w14:textId="27AD0042" w:rsidR="005F4A46" w:rsidRPr="00F77852" w:rsidRDefault="0054346C">
            <w:pPr>
              <w:widowControl w:val="0"/>
              <w:spacing w:after="0" w:line="240" w:lineRule="auto"/>
              <w:ind w:left="0" w:hanging="2"/>
              <w:rPr>
                <w:rFonts w:asciiTheme="majorHAnsi" w:eastAsia="Arial Rounded" w:hAnsiTheme="majorHAnsi" w:cstheme="majorHAnsi"/>
                <w:b/>
                <w:lang w:val="en-US"/>
              </w:rPr>
            </w:pPr>
            <w:r w:rsidRPr="00F77852">
              <w:rPr>
                <w:rFonts w:asciiTheme="majorHAnsi" w:eastAsia="Arial Rounded" w:hAnsiTheme="majorHAnsi" w:cstheme="majorHAnsi"/>
                <w:b/>
                <w:lang w:val="mk-MK"/>
              </w:rPr>
              <w:t>Собирање и анализа на податоци</w:t>
            </w:r>
            <w:r w:rsidRPr="00F77852">
              <w:rPr>
                <w:rFonts w:asciiTheme="majorHAnsi" w:eastAsia="Arial Rounded" w:hAnsiTheme="majorHAnsi" w:cstheme="majorHAnsi"/>
                <w:b/>
                <w:lang w:val="en-US"/>
              </w:rPr>
              <w:t xml:space="preserve"> </w:t>
            </w:r>
          </w:p>
          <w:p w14:paraId="13CE435D" w14:textId="77777777" w:rsidR="005F4A46" w:rsidRPr="00F77852" w:rsidRDefault="005F4A46">
            <w:pPr>
              <w:pBdr>
                <w:top w:val="nil"/>
                <w:left w:val="nil"/>
                <w:bottom w:val="nil"/>
                <w:right w:val="nil"/>
                <w:between w:val="nil"/>
              </w:pBdr>
              <w:spacing w:after="0"/>
              <w:ind w:left="0" w:hanging="2"/>
              <w:rPr>
                <w:rFonts w:asciiTheme="majorHAnsi" w:eastAsia="Arial Rounded" w:hAnsiTheme="majorHAnsi" w:cstheme="majorHAnsi"/>
                <w:b/>
                <w:i/>
                <w:lang w:val="en-US"/>
              </w:rPr>
            </w:pPr>
          </w:p>
          <w:p w14:paraId="19641FDA" w14:textId="77777777" w:rsidR="00B43039" w:rsidRPr="00F77852" w:rsidRDefault="00B43039">
            <w:pPr>
              <w:pBdr>
                <w:top w:val="nil"/>
                <w:left w:val="nil"/>
                <w:bottom w:val="nil"/>
                <w:right w:val="nil"/>
                <w:between w:val="nil"/>
              </w:pBdr>
              <w:spacing w:after="0" w:line="288" w:lineRule="auto"/>
              <w:ind w:left="0" w:hanging="2"/>
              <w:jc w:val="center"/>
              <w:rPr>
                <w:rFonts w:asciiTheme="majorHAnsi" w:eastAsia="Arial Rounded" w:hAnsiTheme="majorHAnsi" w:cstheme="majorHAnsi"/>
                <w:b/>
                <w:i/>
                <w:lang w:val="en-US"/>
              </w:rPr>
            </w:pPr>
          </w:p>
          <w:p w14:paraId="36596403" w14:textId="77777777" w:rsidR="00B43039" w:rsidRPr="00F77852" w:rsidRDefault="00B43039">
            <w:pPr>
              <w:pBdr>
                <w:top w:val="nil"/>
                <w:left w:val="nil"/>
                <w:bottom w:val="nil"/>
                <w:right w:val="nil"/>
                <w:between w:val="nil"/>
              </w:pBdr>
              <w:spacing w:after="0" w:line="288" w:lineRule="auto"/>
              <w:ind w:left="0" w:hanging="2"/>
              <w:jc w:val="center"/>
              <w:rPr>
                <w:rFonts w:asciiTheme="majorHAnsi" w:eastAsia="Arial Rounded" w:hAnsiTheme="majorHAnsi" w:cstheme="majorHAnsi"/>
                <w:b/>
                <w:i/>
                <w:lang w:val="en-US"/>
              </w:rPr>
            </w:pPr>
          </w:p>
          <w:p w14:paraId="6AFB1263" w14:textId="335D2200" w:rsidR="005F4A46" w:rsidRPr="00F77852" w:rsidRDefault="0054346C">
            <w:pPr>
              <w:pBdr>
                <w:top w:val="nil"/>
                <w:left w:val="nil"/>
                <w:bottom w:val="nil"/>
                <w:right w:val="nil"/>
                <w:between w:val="nil"/>
              </w:pBdr>
              <w:spacing w:after="0" w:line="288" w:lineRule="auto"/>
              <w:ind w:left="0" w:hanging="2"/>
              <w:jc w:val="center"/>
              <w:rPr>
                <w:rFonts w:asciiTheme="majorHAnsi" w:hAnsiTheme="majorHAnsi" w:cstheme="majorHAnsi"/>
                <w:i/>
                <w:lang w:val="mk-MK"/>
              </w:rPr>
            </w:pPr>
            <w:r w:rsidRPr="00F77852">
              <w:rPr>
                <w:rFonts w:asciiTheme="majorHAnsi" w:eastAsia="Arial Rounded" w:hAnsiTheme="majorHAnsi" w:cstheme="majorHAnsi"/>
                <w:b/>
                <w:i/>
                <w:lang w:val="mk-MK"/>
              </w:rPr>
              <w:t>Вовед</w:t>
            </w:r>
          </w:p>
          <w:p w14:paraId="3CFD445F" w14:textId="77777777" w:rsidR="005F4A46" w:rsidRPr="00F77852" w:rsidRDefault="005F4A46">
            <w:pPr>
              <w:pBdr>
                <w:top w:val="nil"/>
                <w:left w:val="nil"/>
                <w:bottom w:val="nil"/>
                <w:right w:val="nil"/>
                <w:between w:val="nil"/>
              </w:pBdr>
              <w:spacing w:after="140"/>
              <w:ind w:left="0" w:hanging="2"/>
              <w:rPr>
                <w:rFonts w:asciiTheme="majorHAnsi" w:eastAsia="Arial Rounded" w:hAnsiTheme="majorHAnsi" w:cstheme="majorHAnsi"/>
                <w:color w:val="000000"/>
                <w:lang w:val="en-US"/>
              </w:rPr>
            </w:pPr>
          </w:p>
          <w:p w14:paraId="0FCE5834" w14:textId="3D56603D" w:rsidR="005F4A46" w:rsidRPr="00F77852" w:rsidRDefault="0054346C" w:rsidP="0054346C">
            <w:pPr>
              <w:ind w:left="0" w:hanging="2"/>
              <w:rPr>
                <w:rFonts w:asciiTheme="majorHAnsi" w:hAnsiTheme="majorHAnsi" w:cstheme="majorHAnsi"/>
              </w:rPr>
            </w:pPr>
            <w:r w:rsidRPr="00F77852">
              <w:rPr>
                <w:rFonts w:asciiTheme="majorHAnsi" w:hAnsiTheme="majorHAnsi" w:cstheme="majorHAnsi"/>
              </w:rPr>
              <w:t xml:space="preserve">Кога еден млад се впушта во патување со претприемништво, почетна точка за успех секако е територијата. Како подготвена и постоечка база на знаење, територијата е составена од тоа што работи, а што не, од посебни потреби и, во исто време, од скриени и експлицитни потенцијали. Територијата може да му каже на еден млад претприемач дали има простор и поддршка за неговата / нејзината идеја, дали има големи шанси неговиот / нејзиниот бизнис да расте, дали вредните очекувани вредат да се вложат. Меѓутоа, за да добиете ваква порака, територијата треба правилно да се декодира: ова е целта на тековниот модул, каде што ќе научите да идентификувате пазар, како и да </w:t>
            </w:r>
            <w:r w:rsidRPr="00F77852">
              <w:rPr>
                <w:rFonts w:asciiTheme="majorHAnsi" w:hAnsiTheme="majorHAnsi" w:cstheme="majorHAnsi"/>
              </w:rPr>
              <w:lastRenderedPageBreak/>
              <w:t>спроведете истражување за потенцијални клиенти, каде што ќе имате целосни на нив недостасува. Конечно, ќе научите да ги обработувате податоците од интерес.</w:t>
            </w:r>
          </w:p>
          <w:p w14:paraId="64A900E7" w14:textId="6D852043" w:rsidR="005F4A46" w:rsidRPr="00F77852" w:rsidRDefault="0054346C" w:rsidP="0054346C">
            <w:pPr>
              <w:ind w:leftChars="0" w:left="2" w:hanging="2"/>
              <w:rPr>
                <w:rFonts w:asciiTheme="majorHAnsi" w:hAnsiTheme="majorHAnsi" w:cstheme="majorHAnsi"/>
                <w:b/>
                <w:i/>
              </w:rPr>
            </w:pPr>
            <w:r w:rsidRPr="00F77852">
              <w:rPr>
                <w:rFonts w:asciiTheme="majorHAnsi" w:eastAsia="Arial Rounded" w:hAnsiTheme="majorHAnsi" w:cstheme="majorHAnsi"/>
                <w:b/>
                <w:i/>
                <w:lang w:val="mk-MK"/>
              </w:rPr>
              <w:t xml:space="preserve">                 </w:t>
            </w:r>
            <w:r w:rsidR="004700EA" w:rsidRPr="00F77852">
              <w:rPr>
                <w:rFonts w:asciiTheme="majorHAnsi" w:eastAsia="Arial Rounded" w:hAnsiTheme="majorHAnsi" w:cstheme="majorHAnsi"/>
                <w:b/>
                <w:i/>
                <w:lang w:val="en-US"/>
              </w:rPr>
              <w:t xml:space="preserve">1. </w:t>
            </w:r>
            <w:r w:rsidRPr="00F77852">
              <w:rPr>
                <w:rFonts w:asciiTheme="majorHAnsi" w:hAnsiTheme="majorHAnsi" w:cstheme="majorHAnsi"/>
                <w:b/>
                <w:i/>
              </w:rPr>
              <w:t>Прва единица: Декодирање на територијата: потреби и можности</w:t>
            </w:r>
          </w:p>
          <w:p w14:paraId="10015097" w14:textId="77777777" w:rsidR="0054346C" w:rsidRPr="00F77852" w:rsidRDefault="0054346C" w:rsidP="0054346C">
            <w:pPr>
              <w:ind w:left="0" w:hanging="2"/>
              <w:rPr>
                <w:rFonts w:asciiTheme="majorHAnsi" w:hAnsiTheme="majorHAnsi" w:cstheme="majorHAnsi"/>
              </w:rPr>
            </w:pPr>
            <w:r w:rsidRPr="00F77852">
              <w:rPr>
                <w:rFonts w:asciiTheme="majorHAnsi" w:hAnsiTheme="majorHAnsi" w:cstheme="majorHAnsi"/>
              </w:rPr>
              <w:t>Декодирање на територијата значи анализа на пазарот со цел да се обезбеди иднина на деловна идеја. Потенцијалната големина на пазарот ги дефинира можностите на пазарот: затоа, знаењето за тековната база на клиенти овозможува побезбеден избор, при започнување бизнис. 3 елементи се особено важни да се одредат:</w:t>
            </w:r>
          </w:p>
          <w:p w14:paraId="59F8E324" w14:textId="77777777" w:rsidR="005F4A46" w:rsidRPr="00F77852" w:rsidRDefault="005F4A46">
            <w:pPr>
              <w:spacing w:after="0" w:line="288" w:lineRule="auto"/>
              <w:ind w:left="0" w:hanging="2"/>
              <w:jc w:val="both"/>
              <w:rPr>
                <w:rFonts w:asciiTheme="majorHAnsi" w:eastAsia="Arial Rounded" w:hAnsiTheme="majorHAnsi" w:cstheme="majorHAnsi"/>
              </w:rPr>
            </w:pPr>
          </w:p>
          <w:p w14:paraId="6B21338D" w14:textId="77777777" w:rsidR="0054346C" w:rsidRPr="00F77852" w:rsidRDefault="0054346C" w:rsidP="0054346C">
            <w:pPr>
              <w:pStyle w:val="ListParagraph"/>
              <w:numPr>
                <w:ilvl w:val="0"/>
                <w:numId w:val="22"/>
              </w:numPr>
              <w:ind w:leftChars="0" w:firstLineChars="0"/>
              <w:rPr>
                <w:rFonts w:asciiTheme="majorHAnsi" w:hAnsiTheme="majorHAnsi" w:cstheme="majorHAnsi"/>
              </w:rPr>
            </w:pPr>
            <w:r w:rsidRPr="00F77852">
              <w:rPr>
                <w:rFonts w:asciiTheme="majorHAnsi" w:hAnsiTheme="majorHAnsi" w:cstheme="majorHAnsi"/>
              </w:rPr>
              <w:t>Големина на пазарот.</w:t>
            </w:r>
          </w:p>
          <w:p w14:paraId="79354B2F" w14:textId="7F7E20BC" w:rsidR="0054346C" w:rsidRPr="00D53A74" w:rsidRDefault="0054346C" w:rsidP="0054346C">
            <w:pPr>
              <w:ind w:left="0" w:hanging="2"/>
              <w:rPr>
                <w:rFonts w:asciiTheme="majorHAnsi" w:hAnsiTheme="majorHAnsi" w:cstheme="majorHAnsi"/>
                <w:lang w:val="mk-MK"/>
              </w:rPr>
            </w:pPr>
            <w:r w:rsidRPr="00F77852">
              <w:rPr>
                <w:rFonts w:asciiTheme="majorHAnsi" w:hAnsiTheme="majorHAnsi" w:cstheme="majorHAnsi"/>
              </w:rPr>
              <w:t>Колку потенцијални клиенти се достапни? Дали се достапни секогаш или во одредена сезона? Како се</w:t>
            </w:r>
            <w:r w:rsidR="00D53A74">
              <w:rPr>
                <w:rFonts w:asciiTheme="majorHAnsi" w:hAnsiTheme="majorHAnsi" w:cstheme="majorHAnsi"/>
                <w:lang w:val="mk-MK"/>
              </w:rPr>
              <w:t>?</w:t>
            </w:r>
          </w:p>
          <w:p w14:paraId="68ADEA92" w14:textId="18D33217" w:rsidR="0054346C" w:rsidRPr="00F77852" w:rsidRDefault="0054346C" w:rsidP="0054346C">
            <w:pPr>
              <w:pStyle w:val="ListParagraph"/>
              <w:numPr>
                <w:ilvl w:val="0"/>
                <w:numId w:val="22"/>
              </w:numPr>
              <w:ind w:leftChars="0" w:firstLineChars="0"/>
              <w:rPr>
                <w:rFonts w:asciiTheme="majorHAnsi" w:hAnsiTheme="majorHAnsi" w:cstheme="majorHAnsi"/>
              </w:rPr>
            </w:pPr>
            <w:r w:rsidRPr="00F77852">
              <w:rPr>
                <w:rFonts w:asciiTheme="majorHAnsi" w:hAnsiTheme="majorHAnsi" w:cstheme="majorHAnsi"/>
              </w:rPr>
              <w:t>Профитабилност.</w:t>
            </w:r>
          </w:p>
          <w:p w14:paraId="730CD4ED" w14:textId="77777777" w:rsidR="0054346C" w:rsidRPr="0059295E" w:rsidRDefault="0054346C" w:rsidP="0054346C">
            <w:pPr>
              <w:ind w:left="0" w:hanging="2"/>
              <w:rPr>
                <w:rFonts w:asciiTheme="majorHAnsi" w:hAnsiTheme="majorHAnsi" w:cstheme="majorHAnsi"/>
              </w:rPr>
            </w:pPr>
            <w:r w:rsidRPr="00F77852">
              <w:rPr>
                <w:rFonts w:asciiTheme="majorHAnsi" w:hAnsiTheme="majorHAnsi" w:cstheme="majorHAnsi"/>
              </w:rPr>
              <w:t>Дали потенцијалните клиенти се подготвени и можат да трошат на услугите од интерес?</w:t>
            </w:r>
          </w:p>
          <w:p w14:paraId="08D08F5F" w14:textId="77777777" w:rsidR="0054346C" w:rsidRPr="00F77852" w:rsidRDefault="0054346C" w:rsidP="0054346C">
            <w:pPr>
              <w:pStyle w:val="ListParagraph"/>
              <w:numPr>
                <w:ilvl w:val="0"/>
                <w:numId w:val="22"/>
              </w:numPr>
              <w:ind w:leftChars="0" w:firstLineChars="0"/>
              <w:rPr>
                <w:rFonts w:asciiTheme="majorHAnsi" w:hAnsiTheme="majorHAnsi" w:cstheme="majorHAnsi"/>
              </w:rPr>
            </w:pPr>
            <w:r w:rsidRPr="00F77852">
              <w:rPr>
                <w:rFonts w:asciiTheme="majorHAnsi" w:hAnsiTheme="majorHAnsi" w:cstheme="majorHAnsi"/>
              </w:rPr>
              <w:t>Потенцијален раст.</w:t>
            </w:r>
          </w:p>
          <w:p w14:paraId="4418E071" w14:textId="77777777" w:rsidR="0054346C" w:rsidRPr="00F77852" w:rsidRDefault="0054346C" w:rsidP="0054346C">
            <w:pPr>
              <w:ind w:leftChars="0" w:left="-2" w:firstLineChars="0" w:firstLine="0"/>
              <w:rPr>
                <w:rFonts w:asciiTheme="majorHAnsi" w:hAnsiTheme="majorHAnsi" w:cstheme="majorHAnsi"/>
              </w:rPr>
            </w:pPr>
            <w:r w:rsidRPr="00F77852">
              <w:rPr>
                <w:rFonts w:asciiTheme="majorHAnsi" w:hAnsiTheme="majorHAnsi" w:cstheme="majorHAnsi"/>
              </w:rPr>
              <w:t>Дали има знаци, студии или извори дека големината на пазарот ќе расте, ќе остане релативно статична или ќе се намали?</w:t>
            </w:r>
          </w:p>
          <w:p w14:paraId="6F76E241"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64568DEE" w14:textId="77777777" w:rsidR="0054346C" w:rsidRPr="00F77852" w:rsidRDefault="0054346C" w:rsidP="0054346C">
            <w:pPr>
              <w:ind w:left="0" w:hanging="2"/>
              <w:rPr>
                <w:rFonts w:asciiTheme="majorHAnsi" w:hAnsiTheme="majorHAnsi" w:cstheme="majorHAnsi"/>
              </w:rPr>
            </w:pPr>
            <w:r w:rsidRPr="00F77852">
              <w:rPr>
                <w:rFonts w:asciiTheme="majorHAnsi" w:hAnsiTheme="majorHAnsi" w:cstheme="majorHAnsi"/>
              </w:rPr>
              <w:t>Дали некогаш сте замислувале дека сите овие информации се на само еден клик? И дека тие се многу прецизни, сигурни и ажурирани?</w:t>
            </w:r>
          </w:p>
          <w:p w14:paraId="678FCF6E" w14:textId="77777777" w:rsidR="0054346C" w:rsidRPr="0059295E" w:rsidRDefault="0054346C" w:rsidP="0054346C">
            <w:pPr>
              <w:ind w:left="0" w:hanging="2"/>
              <w:rPr>
                <w:rFonts w:asciiTheme="majorHAnsi" w:hAnsiTheme="majorHAnsi" w:cstheme="majorHAnsi"/>
              </w:rPr>
            </w:pPr>
            <w:r w:rsidRPr="00F77852">
              <w:rPr>
                <w:rFonts w:asciiTheme="majorHAnsi" w:hAnsiTheme="majorHAnsi" w:cstheme="majorHAnsi"/>
              </w:rPr>
              <w:t xml:space="preserve">Тие доаѓаат од таканаречените „официјални извори“. Тие можат да бидат национални и меѓународни тела кои произведуваат попис на владата, статистички податоци, истражувања и извештаи за културен туризам; тие можат да бидат социјални медиуми, кои ја дефинираат големината и карактеристиките на групите на интерес, како и веб-страниците посветени на истражување на пазарот. Карактеристичен елемент на податоците обезбедени од официјални извори е дека тие се однесуваат на цела „популација“ (на пр. Сите туристи регистрирани во датум-временски период, во една земја). Таквите податоци се складираат во базата на податоци за преземање или се </w:t>
            </w:r>
            <w:r w:rsidRPr="00F77852">
              <w:rPr>
                <w:rFonts w:asciiTheme="majorHAnsi" w:hAnsiTheme="majorHAnsi" w:cstheme="majorHAnsi"/>
              </w:rPr>
              <w:lastRenderedPageBreak/>
              <w:t>достапни на Интернет за директни консултации. Најважните официјални извори за јавниот културен туризам / податоци за претприемништво се:</w:t>
            </w:r>
          </w:p>
          <w:p w14:paraId="24182A8F" w14:textId="77777777" w:rsidR="005F4A46" w:rsidRPr="00F77852" w:rsidRDefault="005F4A46">
            <w:pPr>
              <w:spacing w:after="0" w:line="288" w:lineRule="auto"/>
              <w:ind w:left="0" w:hanging="2"/>
              <w:jc w:val="both"/>
              <w:rPr>
                <w:rFonts w:asciiTheme="majorHAnsi" w:eastAsia="Arial Rounded" w:hAnsiTheme="majorHAnsi" w:cstheme="majorHAnsi"/>
                <w:b/>
                <w:lang w:val="en-US"/>
              </w:rPr>
            </w:pPr>
          </w:p>
          <w:p w14:paraId="4E2563B9" w14:textId="77777777" w:rsidR="005F4A46" w:rsidRPr="00F77852" w:rsidRDefault="004319B2">
            <w:pPr>
              <w:numPr>
                <w:ilvl w:val="0"/>
                <w:numId w:val="11"/>
              </w:numPr>
              <w:spacing w:after="0" w:line="288" w:lineRule="auto"/>
              <w:ind w:left="0" w:hanging="2"/>
              <w:jc w:val="both"/>
              <w:rPr>
                <w:rFonts w:asciiTheme="majorHAnsi" w:eastAsia="Arial Rounded" w:hAnsiTheme="majorHAnsi" w:cstheme="majorHAnsi"/>
                <w:b/>
              </w:rPr>
            </w:pPr>
            <w:hyperlink r:id="rId9">
              <w:r w:rsidR="004700EA" w:rsidRPr="00F77852">
                <w:rPr>
                  <w:rFonts w:asciiTheme="majorHAnsi" w:eastAsia="Arial Rounded" w:hAnsiTheme="majorHAnsi" w:cstheme="majorHAnsi"/>
                  <w:b/>
                  <w:color w:val="1155CC"/>
                  <w:u w:val="single"/>
                </w:rPr>
                <w:t>Virtual Tourism Observatory</w:t>
              </w:r>
            </w:hyperlink>
          </w:p>
          <w:p w14:paraId="0B6F9DC1" w14:textId="77777777" w:rsidR="005F4A46" w:rsidRPr="00F77852" w:rsidRDefault="005F4A46">
            <w:pPr>
              <w:spacing w:after="0" w:line="288" w:lineRule="auto"/>
              <w:ind w:left="0" w:hanging="2"/>
              <w:jc w:val="both"/>
              <w:rPr>
                <w:rFonts w:asciiTheme="majorHAnsi" w:eastAsia="Arial Rounded" w:hAnsiTheme="majorHAnsi" w:cstheme="majorHAnsi"/>
                <w:b/>
              </w:rPr>
            </w:pPr>
          </w:p>
          <w:p w14:paraId="5403BE05" w14:textId="77777777" w:rsidR="005F4A46" w:rsidRPr="00F77852" w:rsidRDefault="004319B2">
            <w:pPr>
              <w:numPr>
                <w:ilvl w:val="0"/>
                <w:numId w:val="11"/>
              </w:numPr>
              <w:spacing w:after="0" w:line="288" w:lineRule="auto"/>
              <w:ind w:left="0" w:hanging="2"/>
              <w:jc w:val="both"/>
              <w:rPr>
                <w:rFonts w:asciiTheme="majorHAnsi" w:eastAsia="Arial Rounded" w:hAnsiTheme="majorHAnsi" w:cstheme="majorHAnsi"/>
                <w:b/>
              </w:rPr>
            </w:pPr>
            <w:hyperlink r:id="rId10">
              <w:r w:rsidR="004700EA" w:rsidRPr="00F77852">
                <w:rPr>
                  <w:rFonts w:asciiTheme="majorHAnsi" w:eastAsia="Arial Rounded" w:hAnsiTheme="majorHAnsi" w:cstheme="majorHAnsi"/>
                  <w:b/>
                  <w:color w:val="1155CC"/>
                  <w:u w:val="single"/>
                </w:rPr>
                <w:t>Eurostat</w:t>
              </w:r>
            </w:hyperlink>
          </w:p>
          <w:p w14:paraId="2E9D958B" w14:textId="77777777" w:rsidR="005F4A46" w:rsidRPr="00F77852" w:rsidRDefault="005F4A46">
            <w:pPr>
              <w:spacing w:after="0" w:line="288" w:lineRule="auto"/>
              <w:ind w:left="0" w:hanging="2"/>
              <w:jc w:val="both"/>
              <w:rPr>
                <w:rFonts w:asciiTheme="majorHAnsi" w:eastAsia="Arial Rounded" w:hAnsiTheme="majorHAnsi" w:cstheme="majorHAnsi"/>
                <w:b/>
              </w:rPr>
            </w:pPr>
          </w:p>
          <w:p w14:paraId="6E7EB329" w14:textId="77777777" w:rsidR="005F4A46" w:rsidRPr="00F77852" w:rsidRDefault="004319B2">
            <w:pPr>
              <w:numPr>
                <w:ilvl w:val="0"/>
                <w:numId w:val="11"/>
              </w:numPr>
              <w:spacing w:after="0" w:line="288" w:lineRule="auto"/>
              <w:ind w:left="0" w:hanging="2"/>
              <w:jc w:val="both"/>
              <w:rPr>
                <w:rFonts w:asciiTheme="majorHAnsi" w:eastAsia="Arial Rounded" w:hAnsiTheme="majorHAnsi" w:cstheme="majorHAnsi"/>
                <w:b/>
              </w:rPr>
            </w:pPr>
            <w:hyperlink r:id="rId11">
              <w:r w:rsidR="004700EA" w:rsidRPr="00F77852">
                <w:rPr>
                  <w:rFonts w:asciiTheme="majorHAnsi" w:eastAsia="Arial Rounded" w:hAnsiTheme="majorHAnsi" w:cstheme="majorHAnsi"/>
                  <w:b/>
                  <w:color w:val="1155CC"/>
                  <w:u w:val="single"/>
                </w:rPr>
                <w:t>European Travel Commission</w:t>
              </w:r>
            </w:hyperlink>
          </w:p>
          <w:p w14:paraId="0DAC188B" w14:textId="77777777" w:rsidR="005F4A46" w:rsidRPr="00F77852" w:rsidRDefault="005F4A46">
            <w:pPr>
              <w:spacing w:after="0" w:line="288" w:lineRule="auto"/>
              <w:ind w:left="0" w:hanging="2"/>
              <w:jc w:val="both"/>
              <w:rPr>
                <w:rFonts w:asciiTheme="majorHAnsi" w:eastAsia="Arial Rounded" w:hAnsiTheme="majorHAnsi" w:cstheme="majorHAnsi"/>
              </w:rPr>
            </w:pPr>
          </w:p>
          <w:p w14:paraId="24746BC8" w14:textId="1F9FAF99" w:rsidR="005F4A46" w:rsidRPr="00F77852" w:rsidRDefault="00DC077E" w:rsidP="00DC077E">
            <w:pPr>
              <w:ind w:left="0" w:hanging="2"/>
              <w:rPr>
                <w:rFonts w:asciiTheme="majorHAnsi" w:hAnsiTheme="majorHAnsi" w:cstheme="majorHAnsi"/>
              </w:rPr>
            </w:pPr>
            <w:r w:rsidRPr="00F77852">
              <w:rPr>
                <w:rFonts w:asciiTheme="majorHAnsi" w:hAnsiTheme="majorHAnsi" w:cstheme="majorHAnsi"/>
              </w:rPr>
              <w:t>Тие претставуваат почетна точка на поголемо истражување на информации што може да помогне во добивање на појасна слика за тоа колку</w:t>
            </w:r>
            <w:r w:rsidRPr="00F77852">
              <w:rPr>
                <w:rFonts w:asciiTheme="majorHAnsi" w:hAnsiTheme="majorHAnsi" w:cstheme="majorHAnsi"/>
                <w:lang w:val="mk-MK"/>
              </w:rPr>
              <w:t xml:space="preserve"> голема</w:t>
            </w:r>
            <w:r w:rsidRPr="00F77852">
              <w:rPr>
                <w:rFonts w:asciiTheme="majorHAnsi" w:hAnsiTheme="majorHAnsi" w:cstheme="majorHAnsi"/>
              </w:rPr>
              <w:t xml:space="preserve"> би можела да биде вашата база на клиенти и каква одржливост може да очекувате за во иднина. Јавните бази на податоци вклучуваат голема количина на информации на различни нивоа на грануларност и во различни форми: затоа е важно да знаете како да ги „пребарувате“ и како да гледате на визуелното претставување на податоците.</w:t>
            </w:r>
          </w:p>
          <w:p w14:paraId="3AF573D0" w14:textId="77777777" w:rsidR="00DC077E" w:rsidRPr="0059295E" w:rsidRDefault="00DC077E" w:rsidP="00DC077E">
            <w:pPr>
              <w:ind w:left="0" w:hanging="2"/>
              <w:rPr>
                <w:rFonts w:asciiTheme="majorHAnsi" w:hAnsiTheme="majorHAnsi" w:cstheme="majorHAnsi"/>
              </w:rPr>
            </w:pPr>
            <w:r w:rsidRPr="00F77852">
              <w:rPr>
                <w:rFonts w:asciiTheme="majorHAnsi" w:hAnsiTheme="majorHAnsi" w:cstheme="majorHAnsi"/>
                <w:b/>
                <w:i/>
              </w:rPr>
              <w:t>1.1. Опсерваторијата за виртуелен туризам</w:t>
            </w:r>
            <w:r w:rsidRPr="00F77852">
              <w:rPr>
                <w:rFonts w:asciiTheme="majorHAnsi" w:hAnsiTheme="majorHAnsi" w:cstheme="majorHAnsi"/>
              </w:rPr>
              <w:t>.</w:t>
            </w:r>
          </w:p>
          <w:p w14:paraId="05209C4F" w14:textId="77D7B2D6" w:rsidR="005F4A46" w:rsidRPr="00F77852" w:rsidRDefault="00DC077E">
            <w:pPr>
              <w:spacing w:after="0" w:line="288" w:lineRule="auto"/>
              <w:ind w:left="0" w:hanging="2"/>
              <w:jc w:val="center"/>
              <w:rPr>
                <w:rFonts w:asciiTheme="majorHAnsi" w:eastAsia="Arial Rounded" w:hAnsiTheme="majorHAnsi" w:cstheme="majorHAnsi"/>
              </w:rPr>
            </w:pPr>
            <w:r w:rsidRPr="00F77852">
              <w:rPr>
                <w:rFonts w:asciiTheme="majorHAnsi" w:eastAsia="Arial Rounded" w:hAnsiTheme="majorHAnsi" w:cstheme="majorHAnsi"/>
                <w:lang w:val="en-US"/>
              </w:rPr>
              <w:t xml:space="preserve">VTO </w:t>
            </w:r>
            <w:proofErr w:type="spellStart"/>
            <w:r w:rsidRPr="00F77852">
              <w:rPr>
                <w:rFonts w:asciiTheme="majorHAnsi" w:eastAsia="Arial Rounded" w:hAnsiTheme="majorHAnsi" w:cstheme="majorHAnsi"/>
                <w:lang w:val="en-US"/>
              </w:rPr>
              <w:t>има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за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цел</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да</w:t>
            </w:r>
            <w:proofErr w:type="spellEnd"/>
            <w:r w:rsidRPr="00F77852">
              <w:rPr>
                <w:rFonts w:asciiTheme="majorHAnsi" w:eastAsia="Arial Rounded" w:hAnsiTheme="majorHAnsi" w:cstheme="majorHAnsi"/>
                <w:lang w:val="en-US"/>
              </w:rPr>
              <w:t xml:space="preserve"> ги </w:t>
            </w:r>
            <w:proofErr w:type="spellStart"/>
            <w:r w:rsidRPr="00F77852">
              <w:rPr>
                <w:rFonts w:asciiTheme="majorHAnsi" w:eastAsia="Arial Rounded" w:hAnsiTheme="majorHAnsi" w:cstheme="majorHAnsi"/>
                <w:lang w:val="en-US"/>
              </w:rPr>
              <w:t>поддржи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креаторите</w:t>
            </w:r>
            <w:proofErr w:type="spellEnd"/>
            <w:r w:rsidRPr="00F77852">
              <w:rPr>
                <w:rFonts w:asciiTheme="majorHAnsi" w:eastAsia="Arial Rounded" w:hAnsiTheme="majorHAnsi" w:cstheme="majorHAnsi"/>
                <w:lang w:val="en-US"/>
              </w:rPr>
              <w:t xml:space="preserve"> на </w:t>
            </w:r>
            <w:proofErr w:type="spellStart"/>
            <w:r w:rsidRPr="00F77852">
              <w:rPr>
                <w:rFonts w:asciiTheme="majorHAnsi" w:eastAsia="Arial Rounded" w:hAnsiTheme="majorHAnsi" w:cstheme="majorHAnsi"/>
                <w:lang w:val="en-US"/>
              </w:rPr>
              <w:t>политиките</w:t>
            </w:r>
            <w:proofErr w:type="spellEnd"/>
            <w:r w:rsidRPr="00F77852">
              <w:rPr>
                <w:rFonts w:asciiTheme="majorHAnsi" w:eastAsia="Arial Rounded" w:hAnsiTheme="majorHAnsi" w:cstheme="majorHAnsi"/>
                <w:lang w:val="en-US"/>
              </w:rPr>
              <w:t xml:space="preserve"> и </w:t>
            </w:r>
            <w:proofErr w:type="spellStart"/>
            <w:r w:rsidRPr="00F77852">
              <w:rPr>
                <w:rFonts w:asciiTheme="majorHAnsi" w:eastAsia="Arial Rounded" w:hAnsiTheme="majorHAnsi" w:cstheme="majorHAnsi"/>
                <w:lang w:val="en-US"/>
              </w:rPr>
              <w:t>бизнисите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да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развиваат</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подобри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стратегии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за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поконкурентен</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европски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туристички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сектор</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Нивната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веб-страница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нуди</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прва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подготвена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за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консултативна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репрезентација</w:t>
            </w:r>
            <w:proofErr w:type="spellEnd"/>
            <w:r w:rsidRPr="00F77852">
              <w:rPr>
                <w:rFonts w:asciiTheme="majorHAnsi" w:eastAsia="Arial Rounded" w:hAnsiTheme="majorHAnsi" w:cstheme="majorHAnsi"/>
                <w:lang w:val="en-US"/>
              </w:rPr>
              <w:t xml:space="preserve"> на податоци: </w:t>
            </w:r>
            <w:proofErr w:type="spellStart"/>
            <w:r w:rsidRPr="00F77852">
              <w:rPr>
                <w:rFonts w:asciiTheme="majorHAnsi" w:eastAsia="Arial Rounded" w:hAnsiTheme="majorHAnsi" w:cstheme="majorHAnsi"/>
                <w:lang w:val="en-US"/>
              </w:rPr>
              <w:t>помага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да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се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добие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прв</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поглед</w:t>
            </w:r>
            <w:proofErr w:type="spellEnd"/>
            <w:r w:rsidRPr="00F77852">
              <w:rPr>
                <w:rFonts w:asciiTheme="majorHAnsi" w:eastAsia="Arial Rounded" w:hAnsiTheme="majorHAnsi" w:cstheme="majorHAnsi"/>
                <w:lang w:val="en-US"/>
              </w:rPr>
              <w:t xml:space="preserve"> на </w:t>
            </w:r>
            <w:proofErr w:type="spellStart"/>
            <w:r w:rsidRPr="00F77852">
              <w:rPr>
                <w:rFonts w:asciiTheme="majorHAnsi" w:eastAsia="Arial Rounded" w:hAnsiTheme="majorHAnsi" w:cstheme="majorHAnsi"/>
                <w:lang w:val="en-US"/>
              </w:rPr>
              <w:t>она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што</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се</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случува</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во</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овој</w:t>
            </w:r>
            <w:proofErr w:type="spellEnd"/>
            <w:r w:rsidRPr="00F77852">
              <w:rPr>
                <w:rFonts w:asciiTheme="majorHAnsi" w:eastAsia="Arial Rounded" w:hAnsiTheme="majorHAnsi" w:cstheme="majorHAnsi"/>
                <w:lang w:val="en-US"/>
              </w:rPr>
              <w:t xml:space="preserve"> </w:t>
            </w:r>
            <w:proofErr w:type="spellStart"/>
            <w:r w:rsidRPr="00F77852">
              <w:rPr>
                <w:rFonts w:asciiTheme="majorHAnsi" w:eastAsia="Arial Rounded" w:hAnsiTheme="majorHAnsi" w:cstheme="majorHAnsi"/>
                <w:lang w:val="en-US"/>
              </w:rPr>
              <w:t>сектор</w:t>
            </w:r>
            <w:proofErr w:type="spellEnd"/>
            <w:r w:rsidRPr="00F77852">
              <w:rPr>
                <w:rFonts w:asciiTheme="majorHAnsi" w:eastAsia="Arial Rounded" w:hAnsiTheme="majorHAnsi" w:cstheme="majorHAnsi"/>
                <w:lang w:val="en-US"/>
              </w:rPr>
              <w:t>.</w:t>
            </w:r>
            <w:r w:rsidR="004700EA" w:rsidRPr="00F77852">
              <w:rPr>
                <w:rFonts w:asciiTheme="majorHAnsi" w:eastAsia="Arial Rounded" w:hAnsiTheme="majorHAnsi" w:cstheme="majorHAnsi"/>
                <w:noProof/>
                <w:lang w:val="en-US" w:eastAsia="en-US"/>
              </w:rPr>
              <w:drawing>
                <wp:inline distT="19050" distB="19050" distL="19050" distR="19050" wp14:anchorId="67AE8BE0" wp14:editId="2E390A23">
                  <wp:extent cx="2696528" cy="2676354"/>
                  <wp:effectExtent l="0" t="0" r="0" b="0"/>
                  <wp:docPr id="10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696528" cy="2676354"/>
                          </a:xfrm>
                          <a:prstGeom prst="rect">
                            <a:avLst/>
                          </a:prstGeom>
                          <a:ln/>
                        </pic:spPr>
                      </pic:pic>
                    </a:graphicData>
                  </a:graphic>
                </wp:inline>
              </w:drawing>
            </w:r>
          </w:p>
          <w:p w14:paraId="416CCCEB" w14:textId="77777777" w:rsidR="00DC077E" w:rsidRPr="0059295E" w:rsidRDefault="00DC077E" w:rsidP="00DC077E">
            <w:pPr>
              <w:ind w:left="0" w:hanging="2"/>
              <w:rPr>
                <w:rFonts w:asciiTheme="majorHAnsi" w:hAnsiTheme="majorHAnsi" w:cstheme="majorHAnsi"/>
              </w:rPr>
            </w:pPr>
            <w:r w:rsidRPr="00F77852">
              <w:rPr>
                <w:rFonts w:asciiTheme="majorHAnsi" w:hAnsiTheme="majorHAnsi" w:cstheme="majorHAnsi"/>
              </w:rPr>
              <w:lastRenderedPageBreak/>
              <w:t>Опциите за визуелизација се прилагодливи, како и нивото (или глобалното ниво на ЕУ или земјата) што треба да се испитаат. Различните опции вклучуваат динамички претстави на</w:t>
            </w:r>
          </w:p>
          <w:p w14:paraId="1759B5D7" w14:textId="77777777" w:rsidR="005F4A46" w:rsidRPr="00F77852" w:rsidRDefault="004700EA">
            <w:pPr>
              <w:spacing w:after="0" w:line="288" w:lineRule="auto"/>
              <w:ind w:left="0" w:hanging="2"/>
              <w:jc w:val="both"/>
              <w:rPr>
                <w:rFonts w:asciiTheme="majorHAnsi" w:eastAsia="Arial Rounded" w:hAnsiTheme="majorHAnsi" w:cstheme="majorHAnsi"/>
                <w:lang w:val="en-US"/>
              </w:rPr>
            </w:pPr>
            <w:r w:rsidRPr="00F77852">
              <w:rPr>
                <w:rFonts w:asciiTheme="majorHAnsi" w:eastAsia="Arial Rounded" w:hAnsiTheme="majorHAnsi" w:cstheme="majorHAnsi"/>
                <w:noProof/>
                <w:lang w:val="en-US" w:eastAsia="en-US"/>
              </w:rPr>
              <w:drawing>
                <wp:inline distT="19050" distB="19050" distL="19050" distR="19050" wp14:anchorId="5D469A8F" wp14:editId="78A4427A">
                  <wp:extent cx="1639253" cy="1198235"/>
                  <wp:effectExtent l="0" t="0" r="0" b="0"/>
                  <wp:docPr id="10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639253" cy="1198235"/>
                          </a:xfrm>
                          <a:prstGeom prst="rect">
                            <a:avLst/>
                          </a:prstGeom>
                          <a:ln/>
                        </pic:spPr>
                      </pic:pic>
                    </a:graphicData>
                  </a:graphic>
                </wp:inline>
              </w:drawing>
            </w:r>
            <w:r w:rsidRPr="00F77852">
              <w:rPr>
                <w:rFonts w:asciiTheme="majorHAnsi" w:eastAsia="Arial Rounded" w:hAnsiTheme="majorHAnsi" w:cstheme="majorHAnsi"/>
                <w:lang w:val="en-US"/>
              </w:rPr>
              <w:t xml:space="preserve">  </w:t>
            </w:r>
            <w:r w:rsidRPr="00F77852">
              <w:rPr>
                <w:rFonts w:asciiTheme="majorHAnsi" w:eastAsia="Arial Rounded" w:hAnsiTheme="majorHAnsi" w:cstheme="majorHAnsi"/>
                <w:noProof/>
                <w:lang w:val="en-US" w:eastAsia="en-US"/>
              </w:rPr>
              <w:drawing>
                <wp:inline distT="19050" distB="19050" distL="19050" distR="19050" wp14:anchorId="50973D0D" wp14:editId="550E09F1">
                  <wp:extent cx="1886903" cy="1415177"/>
                  <wp:effectExtent l="0" t="0" r="0" b="0"/>
                  <wp:docPr id="10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886903" cy="1415177"/>
                          </a:xfrm>
                          <a:prstGeom prst="rect">
                            <a:avLst/>
                          </a:prstGeom>
                          <a:ln/>
                        </pic:spPr>
                      </pic:pic>
                    </a:graphicData>
                  </a:graphic>
                </wp:inline>
              </w:drawing>
            </w:r>
            <w:r w:rsidRPr="00F77852">
              <w:rPr>
                <w:rFonts w:asciiTheme="majorHAnsi" w:eastAsia="Arial Rounded" w:hAnsiTheme="majorHAnsi" w:cstheme="majorHAnsi"/>
                <w:noProof/>
                <w:lang w:val="en-US" w:eastAsia="en-US"/>
              </w:rPr>
              <w:drawing>
                <wp:inline distT="19050" distB="19050" distL="19050" distR="19050" wp14:anchorId="16A043D0" wp14:editId="1D562D33">
                  <wp:extent cx="1651251" cy="1198488"/>
                  <wp:effectExtent l="0" t="0" r="0" b="0"/>
                  <wp:docPr id="10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b="16749"/>
                          <a:stretch>
                            <a:fillRect/>
                          </a:stretch>
                        </pic:blipFill>
                        <pic:spPr>
                          <a:xfrm>
                            <a:off x="0" y="0"/>
                            <a:ext cx="1651251" cy="1198488"/>
                          </a:xfrm>
                          <a:prstGeom prst="rect">
                            <a:avLst/>
                          </a:prstGeom>
                          <a:ln/>
                        </pic:spPr>
                      </pic:pic>
                    </a:graphicData>
                  </a:graphic>
                </wp:inline>
              </w:drawing>
            </w:r>
          </w:p>
          <w:p w14:paraId="67A1A8C2" w14:textId="76510DE8" w:rsidR="005F4A46" w:rsidRPr="00F77852" w:rsidRDefault="00DC077E">
            <w:pPr>
              <w:spacing w:after="0" w:line="288" w:lineRule="auto"/>
              <w:ind w:left="0" w:hanging="2"/>
              <w:jc w:val="both"/>
              <w:rPr>
                <w:rFonts w:asciiTheme="majorHAnsi" w:eastAsia="Arial Rounded" w:hAnsiTheme="majorHAnsi" w:cstheme="majorHAnsi"/>
                <w:lang w:val="mk-MK"/>
              </w:rPr>
            </w:pPr>
            <w:r w:rsidRPr="00F77852">
              <w:rPr>
                <w:rFonts w:asciiTheme="majorHAnsi" w:eastAsia="Arial Rounded" w:hAnsiTheme="majorHAnsi" w:cstheme="majorHAnsi"/>
                <w:lang w:val="mk-MK"/>
              </w:rPr>
              <w:t>Зафатеност</w:t>
            </w:r>
            <w:r w:rsidR="004700EA" w:rsidRPr="00F77852">
              <w:rPr>
                <w:rFonts w:asciiTheme="majorHAnsi" w:eastAsia="Arial Rounded" w:hAnsiTheme="majorHAnsi" w:cstheme="majorHAnsi"/>
                <w:lang w:val="en-US"/>
              </w:rPr>
              <w:tab/>
            </w:r>
            <w:r w:rsidR="004700EA" w:rsidRPr="00F77852">
              <w:rPr>
                <w:rFonts w:asciiTheme="majorHAnsi" w:eastAsia="Arial Rounded" w:hAnsiTheme="majorHAnsi" w:cstheme="majorHAnsi"/>
                <w:lang w:val="en-US"/>
              </w:rPr>
              <w:tab/>
              <w:t xml:space="preserve">          </w:t>
            </w:r>
            <w:r w:rsidRPr="00F77852">
              <w:rPr>
                <w:rFonts w:asciiTheme="majorHAnsi" w:eastAsia="Arial Rounded" w:hAnsiTheme="majorHAnsi" w:cstheme="majorHAnsi"/>
                <w:lang w:val="mk-MK"/>
              </w:rPr>
              <w:t>Сезоналитет</w:t>
            </w:r>
            <w:r w:rsidR="004700EA" w:rsidRPr="00F77852">
              <w:rPr>
                <w:rFonts w:asciiTheme="majorHAnsi" w:eastAsia="Arial Rounded" w:hAnsiTheme="majorHAnsi" w:cstheme="majorHAnsi"/>
                <w:lang w:val="en-US"/>
              </w:rPr>
              <w:tab/>
            </w:r>
            <w:r w:rsidR="004700EA" w:rsidRPr="00F77852">
              <w:rPr>
                <w:rFonts w:asciiTheme="majorHAnsi" w:eastAsia="Arial Rounded" w:hAnsiTheme="majorHAnsi" w:cstheme="majorHAnsi"/>
                <w:lang w:val="en-US"/>
              </w:rPr>
              <w:tab/>
              <w:t xml:space="preserve">            </w:t>
            </w:r>
            <w:r w:rsidRPr="00F77852">
              <w:rPr>
                <w:rFonts w:asciiTheme="majorHAnsi" w:eastAsia="Arial Rounded" w:hAnsiTheme="majorHAnsi" w:cstheme="majorHAnsi"/>
                <w:lang w:val="mk-MK"/>
              </w:rPr>
              <w:t>Трошоци</w:t>
            </w:r>
          </w:p>
          <w:p w14:paraId="3FD40866"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4452F670" w14:textId="77777777" w:rsidR="005F4A46" w:rsidRPr="00F77852" w:rsidRDefault="004700EA">
            <w:pPr>
              <w:spacing w:after="0" w:line="288" w:lineRule="auto"/>
              <w:ind w:left="0" w:hanging="2"/>
              <w:jc w:val="both"/>
              <w:rPr>
                <w:rFonts w:asciiTheme="majorHAnsi" w:eastAsia="Arial Rounded" w:hAnsiTheme="majorHAnsi" w:cstheme="majorHAnsi"/>
                <w:lang w:val="en-US"/>
              </w:rPr>
            </w:pPr>
            <w:r w:rsidRPr="00F77852">
              <w:rPr>
                <w:rFonts w:asciiTheme="majorHAnsi" w:eastAsia="Arial Rounded" w:hAnsiTheme="majorHAnsi" w:cstheme="majorHAnsi"/>
                <w:noProof/>
                <w:lang w:val="en-US" w:eastAsia="en-US"/>
              </w:rPr>
              <w:drawing>
                <wp:inline distT="19050" distB="19050" distL="19050" distR="19050" wp14:anchorId="0E10BE92" wp14:editId="336B8DA1">
                  <wp:extent cx="1620203" cy="1166546"/>
                  <wp:effectExtent l="0" t="0" r="0" b="0"/>
                  <wp:docPr id="10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620203" cy="1166546"/>
                          </a:xfrm>
                          <a:prstGeom prst="rect">
                            <a:avLst/>
                          </a:prstGeom>
                          <a:ln/>
                        </pic:spPr>
                      </pic:pic>
                    </a:graphicData>
                  </a:graphic>
                </wp:inline>
              </w:drawing>
            </w:r>
            <w:r w:rsidRPr="00F77852">
              <w:rPr>
                <w:rFonts w:asciiTheme="majorHAnsi" w:eastAsia="Arial Rounded" w:hAnsiTheme="majorHAnsi" w:cstheme="majorHAnsi"/>
                <w:lang w:val="en-US"/>
              </w:rPr>
              <w:t xml:space="preserve">   </w:t>
            </w:r>
            <w:r w:rsidRPr="00F77852">
              <w:rPr>
                <w:rFonts w:asciiTheme="majorHAnsi" w:eastAsia="Arial Rounded" w:hAnsiTheme="majorHAnsi" w:cstheme="majorHAnsi"/>
                <w:noProof/>
                <w:lang w:val="en-US" w:eastAsia="en-US"/>
              </w:rPr>
              <w:drawing>
                <wp:inline distT="19050" distB="19050" distL="19050" distR="19050" wp14:anchorId="402521DF" wp14:editId="6B912D51">
                  <wp:extent cx="1798965" cy="1170294"/>
                  <wp:effectExtent l="0" t="0" r="0" b="0"/>
                  <wp:docPr id="10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1798965" cy="1170294"/>
                          </a:xfrm>
                          <a:prstGeom prst="rect">
                            <a:avLst/>
                          </a:prstGeom>
                          <a:ln/>
                        </pic:spPr>
                      </pic:pic>
                    </a:graphicData>
                  </a:graphic>
                </wp:inline>
              </w:drawing>
            </w:r>
            <w:r w:rsidRPr="00F77852">
              <w:rPr>
                <w:rFonts w:asciiTheme="majorHAnsi" w:eastAsia="Arial Rounded" w:hAnsiTheme="majorHAnsi" w:cstheme="majorHAnsi"/>
                <w:lang w:val="en-US"/>
              </w:rPr>
              <w:t xml:space="preserve">  </w:t>
            </w:r>
            <w:r w:rsidRPr="00F77852">
              <w:rPr>
                <w:rFonts w:asciiTheme="majorHAnsi" w:eastAsia="Arial Rounded" w:hAnsiTheme="majorHAnsi" w:cstheme="majorHAnsi"/>
                <w:noProof/>
                <w:lang w:val="en-US" w:eastAsia="en-US"/>
              </w:rPr>
              <w:drawing>
                <wp:inline distT="19050" distB="19050" distL="19050" distR="19050" wp14:anchorId="3B847D4E" wp14:editId="64C7DCFF">
                  <wp:extent cx="1410653" cy="1178520"/>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410653" cy="1178520"/>
                          </a:xfrm>
                          <a:prstGeom prst="rect">
                            <a:avLst/>
                          </a:prstGeom>
                          <a:ln/>
                        </pic:spPr>
                      </pic:pic>
                    </a:graphicData>
                  </a:graphic>
                </wp:inline>
              </w:drawing>
            </w:r>
          </w:p>
          <w:p w14:paraId="3DC5082B" w14:textId="04D8D212" w:rsidR="005F4A46" w:rsidRPr="00F77852" w:rsidRDefault="00DC077E">
            <w:pPr>
              <w:spacing w:after="0" w:line="288" w:lineRule="auto"/>
              <w:ind w:left="0" w:hanging="2"/>
              <w:jc w:val="both"/>
              <w:rPr>
                <w:rFonts w:asciiTheme="majorHAnsi" w:eastAsia="Arial Rounded" w:hAnsiTheme="majorHAnsi" w:cstheme="majorHAnsi"/>
                <w:lang w:val="mk-MK"/>
              </w:rPr>
            </w:pPr>
            <w:r w:rsidRPr="00F77852">
              <w:rPr>
                <w:rFonts w:asciiTheme="majorHAnsi" w:eastAsia="Arial Rounded" w:hAnsiTheme="majorHAnsi" w:cstheme="majorHAnsi"/>
                <w:lang w:val="mk-MK"/>
              </w:rPr>
              <w:t>Вработување</w:t>
            </w:r>
            <w:r w:rsidR="004700EA" w:rsidRPr="00F77852">
              <w:rPr>
                <w:rFonts w:asciiTheme="majorHAnsi" w:eastAsia="Arial Rounded" w:hAnsiTheme="majorHAnsi" w:cstheme="majorHAnsi"/>
                <w:lang w:val="en-US"/>
              </w:rPr>
              <w:tab/>
            </w:r>
            <w:r w:rsidR="004700EA" w:rsidRPr="00F77852">
              <w:rPr>
                <w:rFonts w:asciiTheme="majorHAnsi" w:eastAsia="Arial Rounded" w:hAnsiTheme="majorHAnsi" w:cstheme="majorHAnsi"/>
                <w:lang w:val="en-US"/>
              </w:rPr>
              <w:tab/>
              <w:t xml:space="preserve">            Non-EU </w:t>
            </w:r>
            <w:r w:rsidRPr="00F77852">
              <w:rPr>
                <w:rFonts w:asciiTheme="majorHAnsi" w:eastAsia="Arial Rounded" w:hAnsiTheme="majorHAnsi" w:cstheme="majorHAnsi"/>
                <w:lang w:val="mk-MK"/>
              </w:rPr>
              <w:t>туристичко присуство</w:t>
            </w:r>
            <w:r w:rsidR="004700EA" w:rsidRPr="00F77852">
              <w:rPr>
                <w:rFonts w:asciiTheme="majorHAnsi" w:eastAsia="Arial Rounded" w:hAnsiTheme="majorHAnsi" w:cstheme="majorHAnsi"/>
                <w:lang w:val="en-US"/>
              </w:rPr>
              <w:t xml:space="preserve">    </w:t>
            </w:r>
            <w:r w:rsidRPr="00F77852">
              <w:rPr>
                <w:rFonts w:asciiTheme="majorHAnsi" w:eastAsia="Arial Rounded" w:hAnsiTheme="majorHAnsi" w:cstheme="majorHAnsi"/>
                <w:lang w:val="mk-MK"/>
              </w:rPr>
              <w:t>Регионални податоци</w:t>
            </w:r>
          </w:p>
          <w:p w14:paraId="4AD73F86"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3EACD2B8"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71D5DD8C" w14:textId="27DCEA91" w:rsidR="005F4A46" w:rsidRPr="00F77852" w:rsidRDefault="00DC077E" w:rsidP="00DC077E">
            <w:pPr>
              <w:ind w:left="0" w:hanging="2"/>
              <w:rPr>
                <w:rFonts w:asciiTheme="majorHAnsi" w:hAnsiTheme="majorHAnsi" w:cstheme="majorHAnsi"/>
              </w:rPr>
            </w:pPr>
            <w:r w:rsidRPr="00F77852">
              <w:rPr>
                <w:rFonts w:asciiTheme="majorHAnsi" w:hAnsiTheme="majorHAnsi" w:cstheme="majorHAnsi"/>
              </w:rPr>
              <w:t>Графичките претстави (како што се ленти наспроти хоризонтални линии, различно обоени точки, различни ленти) овозможуваат споредби и го олеснуваат толкувањето на податоците. Во исто време, можноста за поставување опции и одговорноста со кликнување на глувчето овозможува стеснување на сè и визуелизирање на информации од интерес.</w:t>
            </w:r>
          </w:p>
          <w:p w14:paraId="63DC3C6E" w14:textId="77777777" w:rsidR="00852760" w:rsidRPr="00F77852" w:rsidRDefault="00852760" w:rsidP="00852760">
            <w:pPr>
              <w:ind w:left="0" w:hanging="2"/>
              <w:rPr>
                <w:rFonts w:asciiTheme="majorHAnsi" w:hAnsiTheme="majorHAnsi" w:cstheme="majorHAnsi"/>
                <w:b/>
                <w:i/>
              </w:rPr>
            </w:pPr>
            <w:r w:rsidRPr="00F77852">
              <w:rPr>
                <w:rFonts w:asciiTheme="majorHAnsi" w:hAnsiTheme="majorHAnsi" w:cstheme="majorHAnsi"/>
                <w:b/>
                <w:i/>
              </w:rPr>
              <w:t>1.2. Бази на податоци на ВТО и Евростат</w:t>
            </w:r>
          </w:p>
          <w:p w14:paraId="6133695B" w14:textId="77777777" w:rsidR="00852760" w:rsidRPr="00F77852" w:rsidRDefault="00852760" w:rsidP="00852760">
            <w:pPr>
              <w:ind w:left="0" w:hanging="2"/>
              <w:rPr>
                <w:rFonts w:asciiTheme="majorHAnsi" w:hAnsiTheme="majorHAnsi" w:cstheme="majorHAnsi"/>
              </w:rPr>
            </w:pPr>
            <w:r w:rsidRPr="00F77852">
              <w:rPr>
                <w:rFonts w:asciiTheme="majorHAnsi" w:hAnsiTheme="majorHAnsi" w:cstheme="majorHAnsi"/>
              </w:rPr>
              <w:t>Веб-страницата на ВТО обезбедува област на профил на земја. Со кликнување на него, ќе имате можност да ги прилагодите податоците од интерес што сакате да ги соберете. Податоците достапни во VTO доаѓаат од базата на податоци на Евростат.</w:t>
            </w:r>
          </w:p>
          <w:p w14:paraId="0C5DA413" w14:textId="77777777" w:rsidR="00852760" w:rsidRPr="0059295E" w:rsidRDefault="00852760" w:rsidP="00852760">
            <w:pPr>
              <w:ind w:left="0" w:hanging="2"/>
              <w:rPr>
                <w:rFonts w:asciiTheme="majorHAnsi" w:hAnsiTheme="majorHAnsi" w:cstheme="majorHAnsi"/>
              </w:rPr>
            </w:pPr>
            <w:r w:rsidRPr="00F77852">
              <w:rPr>
                <w:rFonts w:asciiTheme="majorHAnsi" w:hAnsiTheme="majorHAnsi" w:cstheme="majorHAnsi"/>
              </w:rPr>
              <w:lastRenderedPageBreak/>
              <w:t>Во делот Профил на земја на ВТО, да кажеме дека сакаме да истражиме како е позиционирана нашата земја од интерес во европски контекст. Можеби ќе го сториме тоа споредувајќи ја нашата земја од интерес со Европската унија</w:t>
            </w:r>
          </w:p>
          <w:p w14:paraId="3C5490B5"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13403717" w14:textId="77777777" w:rsidR="005F4A46" w:rsidRPr="00F77852" w:rsidRDefault="004700EA">
            <w:pPr>
              <w:spacing w:after="0" w:line="288" w:lineRule="auto"/>
              <w:ind w:left="0" w:hanging="2"/>
              <w:jc w:val="center"/>
              <w:rPr>
                <w:rFonts w:asciiTheme="majorHAnsi" w:eastAsia="Arial Rounded" w:hAnsiTheme="majorHAnsi" w:cstheme="majorHAnsi"/>
              </w:rPr>
            </w:pPr>
            <w:r w:rsidRPr="00F77852">
              <w:rPr>
                <w:rFonts w:asciiTheme="majorHAnsi" w:eastAsia="Arial Rounded" w:hAnsiTheme="majorHAnsi" w:cstheme="majorHAnsi"/>
                <w:noProof/>
                <w:lang w:val="en-US" w:eastAsia="en-US"/>
              </w:rPr>
              <w:drawing>
                <wp:inline distT="19050" distB="19050" distL="19050" distR="19050" wp14:anchorId="6275FD4C" wp14:editId="7A548639">
                  <wp:extent cx="3594676" cy="2584525"/>
                  <wp:effectExtent l="0" t="0" r="0" b="0"/>
                  <wp:docPr id="10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3594676" cy="2584525"/>
                          </a:xfrm>
                          <a:prstGeom prst="rect">
                            <a:avLst/>
                          </a:prstGeom>
                          <a:ln/>
                        </pic:spPr>
                      </pic:pic>
                    </a:graphicData>
                  </a:graphic>
                </wp:inline>
              </w:drawing>
            </w:r>
          </w:p>
          <w:p w14:paraId="1EB1E05E" w14:textId="77777777" w:rsidR="005F4A46" w:rsidRPr="00F77852" w:rsidRDefault="005F4A46" w:rsidP="00F37792">
            <w:pPr>
              <w:spacing w:after="0" w:line="288" w:lineRule="auto"/>
              <w:ind w:leftChars="0" w:left="0" w:firstLineChars="0" w:firstLine="0"/>
              <w:jc w:val="both"/>
              <w:rPr>
                <w:rFonts w:asciiTheme="majorHAnsi" w:eastAsia="Arial Rounded" w:hAnsiTheme="majorHAnsi" w:cstheme="majorHAnsi"/>
              </w:rPr>
            </w:pPr>
          </w:p>
          <w:p w14:paraId="28F92E7F" w14:textId="77777777" w:rsidR="005F4A46" w:rsidRPr="00F77852" w:rsidRDefault="005F4A46">
            <w:pPr>
              <w:spacing w:after="0" w:line="288" w:lineRule="auto"/>
              <w:ind w:left="0" w:hanging="2"/>
              <w:jc w:val="both"/>
              <w:rPr>
                <w:rFonts w:asciiTheme="majorHAnsi" w:eastAsia="Arial Rounded" w:hAnsiTheme="majorHAnsi" w:cstheme="majorHAnsi"/>
              </w:rPr>
            </w:pPr>
          </w:p>
          <w:p w14:paraId="23723E65" w14:textId="1CE904FC" w:rsidR="005F4A46" w:rsidRPr="00F77852" w:rsidRDefault="00852760" w:rsidP="00852760">
            <w:pPr>
              <w:ind w:left="0" w:hanging="2"/>
              <w:rPr>
                <w:rFonts w:asciiTheme="majorHAnsi" w:hAnsiTheme="majorHAnsi" w:cstheme="majorHAnsi"/>
              </w:rPr>
            </w:pPr>
            <w:r w:rsidRPr="00F77852">
              <w:rPr>
                <w:rFonts w:asciiTheme="majorHAnsi" w:hAnsiTheme="majorHAnsi" w:cstheme="majorHAnsi"/>
              </w:rPr>
              <w:t>Следниот чекор е да изберете до 6 индикатори од интерес.</w:t>
            </w:r>
          </w:p>
          <w:p w14:paraId="70D0690D" w14:textId="77777777" w:rsidR="005F4A46" w:rsidRPr="00F77852" w:rsidRDefault="004700EA">
            <w:pPr>
              <w:spacing w:after="0" w:line="288" w:lineRule="auto"/>
              <w:ind w:left="0" w:hanging="2"/>
              <w:jc w:val="center"/>
              <w:rPr>
                <w:rFonts w:asciiTheme="majorHAnsi" w:eastAsia="Arial Rounded" w:hAnsiTheme="majorHAnsi" w:cstheme="majorHAnsi"/>
              </w:rPr>
            </w:pPr>
            <w:r w:rsidRPr="00F77852">
              <w:rPr>
                <w:rFonts w:asciiTheme="majorHAnsi" w:eastAsia="Arial Rounded" w:hAnsiTheme="majorHAnsi" w:cstheme="majorHAnsi"/>
                <w:noProof/>
                <w:lang w:val="en-US" w:eastAsia="en-US"/>
              </w:rPr>
              <w:drawing>
                <wp:inline distT="19050" distB="19050" distL="19050" distR="19050" wp14:anchorId="3DEA6776" wp14:editId="2171CD99">
                  <wp:extent cx="5195414" cy="2584525"/>
                  <wp:effectExtent l="0" t="0" r="0" b="0"/>
                  <wp:docPr id="1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195414" cy="2584525"/>
                          </a:xfrm>
                          <a:prstGeom prst="rect">
                            <a:avLst/>
                          </a:prstGeom>
                          <a:ln/>
                        </pic:spPr>
                      </pic:pic>
                    </a:graphicData>
                  </a:graphic>
                </wp:inline>
              </w:drawing>
            </w:r>
          </w:p>
          <w:p w14:paraId="065B190E" w14:textId="77777777" w:rsidR="005F4A46" w:rsidRPr="00F77852" w:rsidRDefault="005F4A46">
            <w:pPr>
              <w:spacing w:after="0" w:line="288" w:lineRule="auto"/>
              <w:ind w:left="0" w:hanging="2"/>
              <w:jc w:val="both"/>
              <w:rPr>
                <w:rFonts w:asciiTheme="majorHAnsi" w:eastAsia="Arial Rounded" w:hAnsiTheme="majorHAnsi" w:cstheme="majorHAnsi"/>
              </w:rPr>
            </w:pPr>
          </w:p>
          <w:p w14:paraId="603F0800" w14:textId="77777777" w:rsidR="00852760" w:rsidRPr="0059295E" w:rsidRDefault="00852760" w:rsidP="00852760">
            <w:pPr>
              <w:ind w:left="0" w:hanging="2"/>
              <w:rPr>
                <w:rFonts w:asciiTheme="majorHAnsi" w:hAnsiTheme="majorHAnsi" w:cstheme="majorHAnsi"/>
              </w:rPr>
            </w:pPr>
            <w:r w:rsidRPr="00F77852">
              <w:rPr>
                <w:rFonts w:asciiTheme="majorHAnsi" w:hAnsiTheme="majorHAnsi" w:cstheme="majorHAnsi"/>
              </w:rPr>
              <w:lastRenderedPageBreak/>
              <w:t>Потоа, копчето "Compare" ќе прикаже споредби на податоци на Интернет. Со кликнување на копчето "Export to...", вашите табели ќе бидат при рака за понатамошно испитување со моќни алатки како што е "Microsoft Excel".</w:t>
            </w:r>
          </w:p>
          <w:p w14:paraId="04FD4310" w14:textId="77777777" w:rsidR="005F4A46" w:rsidRPr="00F77852" w:rsidRDefault="004700EA">
            <w:pPr>
              <w:spacing w:after="0" w:line="288" w:lineRule="auto"/>
              <w:ind w:left="0" w:hanging="2"/>
              <w:jc w:val="center"/>
              <w:rPr>
                <w:rFonts w:asciiTheme="majorHAnsi" w:eastAsia="Arial Rounded" w:hAnsiTheme="majorHAnsi" w:cstheme="majorHAnsi"/>
              </w:rPr>
            </w:pPr>
            <w:r w:rsidRPr="00F77852">
              <w:rPr>
                <w:rFonts w:asciiTheme="majorHAnsi" w:eastAsia="Arial Rounded" w:hAnsiTheme="majorHAnsi" w:cstheme="majorHAnsi"/>
                <w:noProof/>
                <w:lang w:val="en-US" w:eastAsia="en-US"/>
              </w:rPr>
              <w:drawing>
                <wp:inline distT="19050" distB="19050" distL="19050" distR="19050" wp14:anchorId="0065C55D" wp14:editId="5D37AF63">
                  <wp:extent cx="3240000" cy="1992549"/>
                  <wp:effectExtent l="0" t="0" r="0" b="8255"/>
                  <wp:docPr id="103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3240000" cy="1992549"/>
                          </a:xfrm>
                          <a:prstGeom prst="rect">
                            <a:avLst/>
                          </a:prstGeom>
                          <a:ln/>
                        </pic:spPr>
                      </pic:pic>
                    </a:graphicData>
                  </a:graphic>
                </wp:inline>
              </w:drawing>
            </w:r>
          </w:p>
          <w:p w14:paraId="03026235" w14:textId="77777777" w:rsidR="005F4A46" w:rsidRPr="00F77852" w:rsidRDefault="005F4A46">
            <w:pPr>
              <w:spacing w:after="0" w:line="288" w:lineRule="auto"/>
              <w:ind w:left="0" w:hanging="2"/>
              <w:jc w:val="both"/>
              <w:rPr>
                <w:rFonts w:asciiTheme="majorHAnsi" w:eastAsia="Arial Rounded" w:hAnsiTheme="majorHAnsi" w:cstheme="majorHAnsi"/>
              </w:rPr>
            </w:pPr>
          </w:p>
          <w:p w14:paraId="0D7E30DF" w14:textId="77777777" w:rsidR="005F4A46" w:rsidRPr="00F77852" w:rsidRDefault="005F4A46">
            <w:pPr>
              <w:spacing w:after="0" w:line="288" w:lineRule="auto"/>
              <w:ind w:left="0" w:hanging="2"/>
              <w:jc w:val="both"/>
              <w:rPr>
                <w:rFonts w:asciiTheme="majorHAnsi" w:eastAsia="Arial Rounded" w:hAnsiTheme="majorHAnsi" w:cstheme="majorHAnsi"/>
              </w:rPr>
            </w:pPr>
          </w:p>
          <w:p w14:paraId="6FAABEA4" w14:textId="52C3345E" w:rsidR="00F37792" w:rsidRPr="00F77852" w:rsidRDefault="00852760" w:rsidP="00852760">
            <w:pPr>
              <w:ind w:left="0" w:hanging="2"/>
              <w:rPr>
                <w:rFonts w:asciiTheme="majorHAnsi" w:hAnsiTheme="majorHAnsi" w:cstheme="majorHAnsi"/>
              </w:rPr>
            </w:pPr>
            <w:r w:rsidRPr="00F77852">
              <w:rPr>
                <w:rFonts w:asciiTheme="majorHAnsi" w:hAnsiTheme="majorHAnsi" w:cstheme="majorHAnsi"/>
              </w:rPr>
              <w:t>Базата на податоци на Евростат е многу поголема, затоа и треба повеќе фокусирано истражување: страницата со базата на податоци, всушност, се однесува повеќе од само информации за туризмот. И покрај тоа што може да изгледа комплицирано да се движите по овие податоци, тие носат информации што може да се прекрстат и да се гледаат на глобално ниво. Областа на базата на податоци ви овозможува да ги разгледувате податоците според темите и временскиот распон</w:t>
            </w:r>
          </w:p>
          <w:p w14:paraId="65E66DED" w14:textId="77777777" w:rsidR="005F4A46" w:rsidRPr="00F77852" w:rsidRDefault="004700EA">
            <w:pPr>
              <w:spacing w:after="0" w:line="288" w:lineRule="auto"/>
              <w:ind w:left="0" w:hanging="2"/>
              <w:jc w:val="center"/>
              <w:rPr>
                <w:rFonts w:asciiTheme="majorHAnsi" w:eastAsia="Arial Rounded" w:hAnsiTheme="majorHAnsi" w:cstheme="majorHAnsi"/>
              </w:rPr>
            </w:pPr>
            <w:r w:rsidRPr="00F77852">
              <w:rPr>
                <w:rFonts w:asciiTheme="majorHAnsi" w:eastAsia="Arial Rounded" w:hAnsiTheme="majorHAnsi" w:cstheme="majorHAnsi"/>
                <w:noProof/>
                <w:lang w:val="en-US" w:eastAsia="en-US"/>
              </w:rPr>
              <w:drawing>
                <wp:inline distT="114300" distB="114300" distL="114300" distR="114300" wp14:anchorId="53C211DC" wp14:editId="57749C06">
                  <wp:extent cx="3240000" cy="2540360"/>
                  <wp:effectExtent l="0" t="0" r="0" b="0"/>
                  <wp:docPr id="104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3240000" cy="2540360"/>
                          </a:xfrm>
                          <a:prstGeom prst="rect">
                            <a:avLst/>
                          </a:prstGeom>
                          <a:ln/>
                        </pic:spPr>
                      </pic:pic>
                    </a:graphicData>
                  </a:graphic>
                </wp:inline>
              </w:drawing>
            </w:r>
          </w:p>
          <w:p w14:paraId="54141009" w14:textId="77777777" w:rsidR="005F4A46" w:rsidRPr="00F77852" w:rsidRDefault="005F4A46">
            <w:pPr>
              <w:spacing w:after="0" w:line="288" w:lineRule="auto"/>
              <w:ind w:left="0" w:hanging="2"/>
              <w:jc w:val="both"/>
              <w:rPr>
                <w:rFonts w:asciiTheme="majorHAnsi" w:eastAsia="Arial Rounded" w:hAnsiTheme="majorHAnsi" w:cstheme="majorHAnsi"/>
              </w:rPr>
            </w:pPr>
          </w:p>
          <w:p w14:paraId="2C298237" w14:textId="72454C91" w:rsidR="005F4A46" w:rsidRPr="00F77852" w:rsidRDefault="00852760" w:rsidP="00852760">
            <w:pPr>
              <w:ind w:left="0" w:hanging="2"/>
              <w:rPr>
                <w:rFonts w:asciiTheme="majorHAnsi" w:hAnsiTheme="majorHAnsi" w:cstheme="majorHAnsi"/>
              </w:rPr>
            </w:pPr>
            <w:r w:rsidRPr="00F77852">
              <w:rPr>
                <w:rFonts w:asciiTheme="majorHAnsi" w:hAnsiTheme="majorHAnsi" w:cstheme="majorHAnsi"/>
              </w:rPr>
              <w:t>Откако ќе стигнете до одредена табела со интерес, имате 3 опции: да се движите низ прелистувачот на податоци преку интерфејс за податоци или директно да ја преземете целата табела.</w:t>
            </w:r>
          </w:p>
          <w:p w14:paraId="4F754D40" w14:textId="77777777" w:rsidR="005F4A46" w:rsidRPr="00F77852" w:rsidRDefault="004700EA">
            <w:pPr>
              <w:spacing w:after="0" w:line="288" w:lineRule="auto"/>
              <w:ind w:left="0" w:hanging="2"/>
              <w:jc w:val="center"/>
              <w:rPr>
                <w:rFonts w:asciiTheme="majorHAnsi" w:eastAsia="Arial Rounded" w:hAnsiTheme="majorHAnsi" w:cstheme="majorHAnsi"/>
              </w:rPr>
            </w:pPr>
            <w:r w:rsidRPr="00F77852">
              <w:rPr>
                <w:rFonts w:asciiTheme="majorHAnsi" w:eastAsia="Arial Rounded" w:hAnsiTheme="majorHAnsi" w:cstheme="majorHAnsi"/>
                <w:noProof/>
                <w:lang w:val="en-US" w:eastAsia="en-US"/>
              </w:rPr>
              <w:drawing>
                <wp:inline distT="114300" distB="114300" distL="114300" distR="114300" wp14:anchorId="01D5441A" wp14:editId="32A72636">
                  <wp:extent cx="4320000" cy="1939416"/>
                  <wp:effectExtent l="0" t="0" r="4445" b="3810"/>
                  <wp:docPr id="10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4320000" cy="1939416"/>
                          </a:xfrm>
                          <a:prstGeom prst="rect">
                            <a:avLst/>
                          </a:prstGeom>
                          <a:ln/>
                        </pic:spPr>
                      </pic:pic>
                    </a:graphicData>
                  </a:graphic>
                </wp:inline>
              </w:drawing>
            </w:r>
          </w:p>
          <w:p w14:paraId="11A33BA4" w14:textId="58E37E05" w:rsidR="0073327C" w:rsidRPr="00F77852" w:rsidRDefault="00852760" w:rsidP="00852760">
            <w:pPr>
              <w:ind w:left="0" w:hanging="2"/>
              <w:rPr>
                <w:rFonts w:asciiTheme="majorHAnsi" w:hAnsiTheme="majorHAnsi" w:cstheme="majorHAnsi"/>
              </w:rPr>
            </w:pPr>
            <w:r w:rsidRPr="00F77852">
              <w:rPr>
                <w:rFonts w:asciiTheme="majorHAnsi" w:hAnsiTheme="majorHAnsi" w:cstheme="majorHAnsi"/>
              </w:rPr>
              <w:t>Додека го рафинирате (и редефинирате) вашето истражување, можеби ќе сакате да се фокусирате на одредена област на некој регион или град: всушност, туристичките обрасци можат да варираат во голема мера од региони (особено во големите земји како што се Шпанија или Италија).</w:t>
            </w:r>
          </w:p>
          <w:p w14:paraId="133ABE8A" w14:textId="77777777" w:rsidR="00852760" w:rsidRPr="0059295E" w:rsidRDefault="00852760" w:rsidP="00852760">
            <w:pPr>
              <w:ind w:left="0" w:hanging="2"/>
              <w:rPr>
                <w:rFonts w:asciiTheme="majorHAnsi" w:hAnsiTheme="majorHAnsi" w:cstheme="majorHAnsi"/>
              </w:rPr>
            </w:pPr>
            <w:r w:rsidRPr="00F77852">
              <w:rPr>
                <w:rFonts w:asciiTheme="majorHAnsi" w:hAnsiTheme="majorHAnsi" w:cstheme="majorHAnsi"/>
              </w:rPr>
              <w:t>Почетната страница на Евростат обезбедува пристап до локални податоци исто така:</w:t>
            </w:r>
          </w:p>
          <w:p w14:paraId="638735E4" w14:textId="2E21B1CD" w:rsidR="008D4658" w:rsidRPr="00F77852" w:rsidRDefault="0073327C" w:rsidP="008D4658">
            <w:pPr>
              <w:spacing w:after="0" w:line="288" w:lineRule="auto"/>
              <w:ind w:left="0" w:hanging="2"/>
              <w:jc w:val="center"/>
              <w:rPr>
                <w:rFonts w:asciiTheme="majorHAnsi" w:eastAsia="Arial Rounded" w:hAnsiTheme="majorHAnsi" w:cstheme="majorHAnsi"/>
                <w:lang w:val="en-US"/>
              </w:rPr>
            </w:pPr>
            <w:r w:rsidRPr="00F77852">
              <w:rPr>
                <w:rFonts w:asciiTheme="majorHAnsi" w:hAnsiTheme="majorHAnsi" w:cstheme="majorHAnsi"/>
              </w:rPr>
              <w:object w:dxaOrig="13785" w:dyaOrig="15900" w14:anchorId="5059B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295.2pt" o:ole="">
                  <v:imagedata r:id="rId24" o:title=""/>
                </v:shape>
                <o:OLEObject Type="Embed" ProgID="PBrush" ShapeID="_x0000_i1025" DrawAspect="Content" ObjectID="_1668894900" r:id="rId25"/>
              </w:object>
            </w:r>
          </w:p>
          <w:p w14:paraId="06C74CC2" w14:textId="26D855E4" w:rsidR="00136B48" w:rsidRPr="00F77852" w:rsidRDefault="00136B48">
            <w:pPr>
              <w:spacing w:after="0" w:line="288" w:lineRule="auto"/>
              <w:ind w:left="0" w:hanging="2"/>
              <w:jc w:val="both"/>
              <w:rPr>
                <w:rFonts w:asciiTheme="majorHAnsi" w:eastAsia="Arial Rounded" w:hAnsiTheme="majorHAnsi" w:cstheme="majorHAnsi"/>
                <w:lang w:val="en-US"/>
              </w:rPr>
            </w:pPr>
          </w:p>
          <w:p w14:paraId="63B68778" w14:textId="77777777" w:rsidR="0050598E" w:rsidRPr="0059295E" w:rsidRDefault="0050598E" w:rsidP="0050598E">
            <w:pPr>
              <w:ind w:left="0" w:hanging="2"/>
              <w:rPr>
                <w:rFonts w:asciiTheme="majorHAnsi" w:hAnsiTheme="majorHAnsi" w:cstheme="majorHAnsi"/>
              </w:rPr>
            </w:pPr>
            <w:r w:rsidRPr="00F77852">
              <w:rPr>
                <w:rFonts w:asciiTheme="majorHAnsi" w:hAnsiTheme="majorHAnsi" w:cstheme="majorHAnsi"/>
              </w:rPr>
              <w:t>Во рамките на делот "Statistic by theme section", општата и регионалната статистика нудат податоци на повеќе грануларно ниво. Неколку индикатори за туризам ќе бидат достапни врз основа на класификацијата NUTS (Номенклатура на територијални единици). Прашања како што се:</w:t>
            </w:r>
          </w:p>
          <w:p w14:paraId="6629E637" w14:textId="77777777" w:rsidR="009F348C" w:rsidRPr="00F77852" w:rsidRDefault="009F348C" w:rsidP="009F348C">
            <w:pPr>
              <w:spacing w:after="0" w:line="288" w:lineRule="auto"/>
              <w:ind w:leftChars="0" w:left="0" w:firstLineChars="0" w:firstLine="0"/>
              <w:jc w:val="both"/>
              <w:rPr>
                <w:rFonts w:asciiTheme="majorHAnsi" w:eastAsia="Arial Rounded" w:hAnsiTheme="majorHAnsi" w:cstheme="majorHAnsi"/>
                <w:lang w:val="en-US"/>
              </w:rPr>
            </w:pPr>
          </w:p>
          <w:p w14:paraId="6F293055" w14:textId="77777777" w:rsidR="0050598E" w:rsidRPr="00F77852" w:rsidRDefault="0050598E" w:rsidP="0050598E">
            <w:pPr>
              <w:ind w:leftChars="0" w:left="2" w:hanging="2"/>
              <w:rPr>
                <w:rFonts w:asciiTheme="majorHAnsi" w:hAnsiTheme="majorHAnsi" w:cstheme="majorHAnsi"/>
              </w:rPr>
            </w:pPr>
            <w:r w:rsidRPr="00F77852">
              <w:rPr>
                <w:rFonts w:asciiTheme="majorHAnsi" w:hAnsiTheme="majorHAnsi" w:cstheme="majorHAnsi"/>
              </w:rPr>
              <w:t>• Заедно со туристичкиот сообраќај, какво опкружување може да се очекува да се најде?</w:t>
            </w:r>
          </w:p>
          <w:p w14:paraId="1A302CEF" w14:textId="77777777" w:rsidR="0050598E" w:rsidRPr="00F77852" w:rsidRDefault="0050598E" w:rsidP="0050598E">
            <w:pPr>
              <w:ind w:left="0" w:hanging="2"/>
              <w:rPr>
                <w:rFonts w:asciiTheme="majorHAnsi" w:hAnsiTheme="majorHAnsi" w:cstheme="majorHAnsi"/>
              </w:rPr>
            </w:pPr>
            <w:r w:rsidRPr="00F77852">
              <w:rPr>
                <w:rFonts w:asciiTheme="majorHAnsi" w:hAnsiTheme="majorHAnsi" w:cstheme="majorHAnsi"/>
              </w:rPr>
              <w:t>• Како</w:t>
            </w:r>
            <w:r w:rsidRPr="00F77852">
              <w:rPr>
                <w:rFonts w:asciiTheme="majorHAnsi" w:hAnsiTheme="majorHAnsi" w:cstheme="majorHAnsi"/>
                <w:lang w:val="mk-MK"/>
              </w:rPr>
              <w:t>в</w:t>
            </w:r>
            <w:r w:rsidRPr="00F77852">
              <w:rPr>
                <w:rFonts w:asciiTheme="majorHAnsi" w:hAnsiTheme="majorHAnsi" w:cstheme="majorHAnsi"/>
              </w:rPr>
              <w:t xml:space="preserve"> е квалитетот на животот?</w:t>
            </w:r>
          </w:p>
          <w:p w14:paraId="453890A2" w14:textId="77777777" w:rsidR="0050598E" w:rsidRPr="0059295E" w:rsidRDefault="0050598E" w:rsidP="0050598E">
            <w:pPr>
              <w:ind w:left="0" w:hanging="2"/>
              <w:rPr>
                <w:rFonts w:asciiTheme="majorHAnsi" w:hAnsiTheme="majorHAnsi" w:cstheme="majorHAnsi"/>
              </w:rPr>
            </w:pPr>
            <w:r w:rsidRPr="00F77852">
              <w:rPr>
                <w:rFonts w:asciiTheme="majorHAnsi" w:hAnsiTheme="majorHAnsi" w:cstheme="majorHAnsi"/>
              </w:rPr>
              <w:t>• Како функционира транспортот?</w:t>
            </w:r>
          </w:p>
          <w:p w14:paraId="2241B5CE" w14:textId="77777777" w:rsidR="009F348C" w:rsidRPr="00F77852" w:rsidRDefault="009F348C" w:rsidP="009F348C">
            <w:pPr>
              <w:pStyle w:val="ListParagraph"/>
              <w:spacing w:after="0" w:line="288" w:lineRule="auto"/>
              <w:ind w:leftChars="0" w:left="718" w:firstLineChars="0" w:firstLine="0"/>
              <w:jc w:val="both"/>
              <w:rPr>
                <w:rFonts w:asciiTheme="majorHAnsi" w:eastAsia="Arial Rounded" w:hAnsiTheme="majorHAnsi" w:cstheme="majorHAnsi"/>
                <w:lang w:val="en-US"/>
              </w:rPr>
            </w:pPr>
          </w:p>
          <w:p w14:paraId="594E41F8" w14:textId="40D122F2" w:rsidR="0050598E" w:rsidRPr="0059295E" w:rsidRDefault="0050598E" w:rsidP="0050598E">
            <w:pPr>
              <w:ind w:left="0" w:hanging="2"/>
              <w:rPr>
                <w:rFonts w:asciiTheme="majorHAnsi" w:hAnsiTheme="majorHAnsi" w:cstheme="majorHAnsi"/>
              </w:rPr>
            </w:pPr>
            <w:r w:rsidRPr="00F77852">
              <w:rPr>
                <w:rFonts w:asciiTheme="majorHAnsi" w:hAnsiTheme="majorHAnsi" w:cstheme="majorHAnsi"/>
                <w:lang w:val="mk-MK"/>
              </w:rPr>
              <w:t xml:space="preserve">Тука </w:t>
            </w:r>
            <w:r w:rsidRPr="00F77852">
              <w:rPr>
                <w:rFonts w:asciiTheme="majorHAnsi" w:hAnsiTheme="majorHAnsi" w:cstheme="majorHAnsi"/>
              </w:rPr>
              <w:t>ќе најдете соодветни одговори. Д</w:t>
            </w:r>
            <w:r w:rsidRPr="00F77852">
              <w:rPr>
                <w:rFonts w:asciiTheme="majorHAnsi" w:hAnsiTheme="majorHAnsi" w:cstheme="majorHAnsi"/>
                <w:lang w:val="mk-MK"/>
              </w:rPr>
              <w:t>остапни се д</w:t>
            </w:r>
            <w:r w:rsidRPr="00F77852">
              <w:rPr>
                <w:rFonts w:asciiTheme="majorHAnsi" w:hAnsiTheme="majorHAnsi" w:cstheme="majorHAnsi"/>
              </w:rPr>
              <w:t>инамичка претстава за податоци, како и индивидуализирачки информации за преземање и податоци.</w:t>
            </w:r>
          </w:p>
          <w:p w14:paraId="5C0E5C26" w14:textId="77777777" w:rsidR="0073327C" w:rsidRPr="00F77852" w:rsidRDefault="0073327C" w:rsidP="0073327C">
            <w:pPr>
              <w:spacing w:after="0" w:line="288" w:lineRule="auto"/>
              <w:ind w:left="0" w:hanging="2"/>
              <w:jc w:val="both"/>
              <w:rPr>
                <w:rFonts w:asciiTheme="majorHAnsi" w:eastAsia="Arial Rounded" w:hAnsiTheme="majorHAnsi" w:cstheme="majorHAnsi"/>
                <w:lang w:val="en-US"/>
              </w:rPr>
            </w:pPr>
          </w:p>
          <w:p w14:paraId="7F744DDC" w14:textId="77777777" w:rsidR="0050598E" w:rsidRPr="00F77852" w:rsidRDefault="0050598E" w:rsidP="0050598E">
            <w:pPr>
              <w:ind w:left="0" w:hanging="2"/>
              <w:rPr>
                <w:rFonts w:asciiTheme="majorHAnsi" w:hAnsiTheme="majorHAnsi" w:cstheme="majorHAnsi"/>
                <w:b/>
                <w:i/>
              </w:rPr>
            </w:pPr>
            <w:r w:rsidRPr="00F77852">
              <w:rPr>
                <w:rFonts w:asciiTheme="majorHAnsi" w:hAnsiTheme="majorHAnsi" w:cstheme="majorHAnsi"/>
                <w:b/>
                <w:i/>
              </w:rPr>
              <w:lastRenderedPageBreak/>
              <w:t>1.3. Дополнителни ресурси: СОВЕТИ и ТРИКОВИ</w:t>
            </w:r>
          </w:p>
          <w:p w14:paraId="2BDBF6D2" w14:textId="77777777" w:rsidR="0050598E" w:rsidRPr="00F77852" w:rsidRDefault="0050598E" w:rsidP="0050598E">
            <w:pPr>
              <w:ind w:left="0" w:hanging="2"/>
              <w:rPr>
                <w:rFonts w:asciiTheme="majorHAnsi" w:hAnsiTheme="majorHAnsi" w:cstheme="majorHAnsi"/>
              </w:rPr>
            </w:pPr>
            <w:r w:rsidRPr="00F77852">
              <w:rPr>
                <w:rFonts w:asciiTheme="majorHAnsi" w:hAnsiTheme="majorHAnsi" w:cstheme="majorHAnsi"/>
              </w:rPr>
              <w:t>Податоците се секако корисни. Сепак, нивното контекстуализирање во вашата сопствена идеја за претприемништво е она што ќе ја зголеми нивната информативна моќ.</w:t>
            </w:r>
          </w:p>
          <w:p w14:paraId="3098A08B" w14:textId="77777777" w:rsidR="0050598E" w:rsidRPr="00F77852" w:rsidRDefault="0050598E" w:rsidP="0050598E">
            <w:pPr>
              <w:ind w:left="0" w:hanging="2"/>
              <w:rPr>
                <w:rFonts w:asciiTheme="majorHAnsi" w:hAnsiTheme="majorHAnsi" w:cstheme="majorHAnsi"/>
              </w:rPr>
            </w:pPr>
            <w:r w:rsidRPr="00F77852">
              <w:rPr>
                <w:rFonts w:asciiTheme="majorHAnsi" w:hAnsiTheme="majorHAnsi" w:cstheme="majorHAnsi"/>
              </w:rPr>
              <w:t>Кога се консултирате со податоци, или на графичка или на табеларна форма, препораката е да напредувате преку филтрирање на прашања: почетната точка може да биде многу општа (пр. Каков е трендот на секторот низ годините? Како изгледа во ЕУ на глобално ниво ?); одговори на одговори, прашањата се стеснуваат, можеби се однесуваат на конкретната територија на која сакате да ја креирате вашата идеја, па дури и споредување на вашата територија со поглобално ниво. Како што добивате увид од официјалните податоци, можеби ќе сакате да дознаете повеќе за психолошките карактеристики на вашите целни клиенти. Извори како што се социјалните медиуми (на пр. Фејсбук Аудиториум Инсајт, бесплатна алатка достапна на Фејсбук) може да ви помогнат: ако ве интересира одреден регион каде се наоѓаат Римските патишта во вашата претприемачка идеја, можете да ја пребарувате таа област, да ги дефинирате карактеристиките од целните клиенти што ги имате на ум, проверете го нивното присуство и интереси; или дури можете да ги разгледате потенцијалните клиенти, почнувајќи од нивните интереси, а потоа да ја преиспитате / преструирате вашата идеја во светло на глобалниот увид во податоците. VTO, како и Европската комисија за патувања, исто така, насочуваат кон официјални извештаи и истражувања. Извештаите и анкетите може да обезбедат проникливи, фокусирани и поквалификувани информации.</w:t>
            </w:r>
          </w:p>
          <w:p w14:paraId="11CD083E" w14:textId="4066E304" w:rsidR="005F4A46" w:rsidRPr="00F77852" w:rsidRDefault="0050598E" w:rsidP="0050598E">
            <w:pPr>
              <w:ind w:left="0" w:hanging="2"/>
              <w:rPr>
                <w:rFonts w:asciiTheme="majorHAnsi" w:hAnsiTheme="majorHAnsi" w:cstheme="majorHAnsi"/>
              </w:rPr>
            </w:pPr>
            <w:r w:rsidRPr="00F77852">
              <w:rPr>
                <w:rFonts w:asciiTheme="majorHAnsi" w:hAnsiTheme="majorHAnsi" w:cstheme="majorHAnsi"/>
              </w:rPr>
              <w:t>Испитувањето и интеграцијата на различни извори значително ја зголемуваат вашата свесност за територијата, овозможувајќи ви да ја идентификувате големината на пазарот, профитабилноста на вашата идеја и нејзиниот потенцијал за раст.</w:t>
            </w:r>
          </w:p>
          <w:p w14:paraId="244062AC" w14:textId="77777777" w:rsidR="0050598E" w:rsidRPr="00F77852" w:rsidRDefault="0050598E" w:rsidP="0050598E">
            <w:pPr>
              <w:spacing w:after="0" w:line="288" w:lineRule="auto"/>
              <w:ind w:left="0" w:hanging="2"/>
              <w:jc w:val="center"/>
              <w:rPr>
                <w:rFonts w:asciiTheme="majorHAnsi" w:eastAsia="Arial Rounded" w:hAnsiTheme="majorHAnsi" w:cstheme="majorHAnsi"/>
                <w:b/>
                <w:lang w:val="en-US"/>
              </w:rPr>
            </w:pPr>
          </w:p>
          <w:p w14:paraId="41EBE14A" w14:textId="55162591" w:rsidR="0050598E" w:rsidRPr="00F77852" w:rsidRDefault="0050598E" w:rsidP="0050598E">
            <w:pPr>
              <w:spacing w:after="0" w:line="288" w:lineRule="auto"/>
              <w:ind w:left="0" w:hanging="2"/>
              <w:jc w:val="center"/>
              <w:rPr>
                <w:rFonts w:asciiTheme="majorHAnsi" w:eastAsia="Arial Rounded" w:hAnsiTheme="majorHAnsi" w:cstheme="majorHAnsi"/>
                <w:b/>
                <w:i/>
                <w:lang w:val="en-US"/>
              </w:rPr>
            </w:pPr>
            <w:r w:rsidRPr="00F77852">
              <w:rPr>
                <w:rFonts w:asciiTheme="majorHAnsi" w:eastAsia="Arial Rounded" w:hAnsiTheme="majorHAnsi" w:cstheme="majorHAnsi"/>
                <w:b/>
                <w:i/>
                <w:lang w:val="en-US"/>
              </w:rPr>
              <w:t>2. Втора единица: Методологија за собирање и обработка на податоци</w:t>
            </w:r>
          </w:p>
          <w:p w14:paraId="4DAC17A6" w14:textId="77777777" w:rsidR="0050598E" w:rsidRPr="00F77852" w:rsidRDefault="0050598E" w:rsidP="0050598E">
            <w:pPr>
              <w:spacing w:after="0" w:line="288" w:lineRule="auto"/>
              <w:ind w:left="0" w:hanging="2"/>
              <w:jc w:val="center"/>
              <w:rPr>
                <w:rFonts w:asciiTheme="majorHAnsi" w:eastAsia="Arial Rounded" w:hAnsiTheme="majorHAnsi" w:cstheme="majorHAnsi"/>
                <w:b/>
                <w:lang w:val="en-US"/>
              </w:rPr>
            </w:pPr>
          </w:p>
          <w:p w14:paraId="45E1FFD7" w14:textId="77777777" w:rsidR="0050598E" w:rsidRPr="0059295E" w:rsidRDefault="0050598E" w:rsidP="0050598E">
            <w:pPr>
              <w:ind w:left="0" w:hanging="2"/>
              <w:rPr>
                <w:rFonts w:asciiTheme="majorHAnsi" w:hAnsiTheme="majorHAnsi" w:cstheme="majorHAnsi"/>
              </w:rPr>
            </w:pPr>
            <w:r w:rsidRPr="00F77852">
              <w:rPr>
                <w:rFonts w:asciiTheme="majorHAnsi" w:eastAsia="Arial Rounded" w:hAnsiTheme="majorHAnsi" w:cstheme="majorHAnsi"/>
                <w:lang w:val="en-US"/>
              </w:rPr>
              <w:t xml:space="preserve">Откако ќе добиете увид од официјалните податоци и ќе ги идентификувате вашите потенцијални клиенти и субјекти од интерес, можеби ќе сакате да ја испитате територијата на повеќе грануларно, специфично ниво. Кога ќе го внесете ова ниво, честопати откривате дека нема достапни податоци од официјалните извори / тела. Без грижа! Сè уште постои можност да извршите истрага самостојно ... Ако знаете како да го направите тоа! </w:t>
            </w:r>
            <w:r w:rsidRPr="00F77852">
              <w:rPr>
                <w:rFonts w:asciiTheme="majorHAnsi" w:hAnsiTheme="majorHAnsi" w:cstheme="majorHAnsi"/>
              </w:rPr>
              <w:t xml:space="preserve">Всушност, процесот на спроведување на истражување мора да се води според прецизни критериуми, бидејќи може да се ограничи во однос на официјалните </w:t>
            </w:r>
            <w:r w:rsidRPr="00F77852">
              <w:rPr>
                <w:rFonts w:asciiTheme="majorHAnsi" w:hAnsiTheme="majorHAnsi" w:cstheme="majorHAnsi"/>
              </w:rPr>
              <w:lastRenderedPageBreak/>
              <w:t>тела (спроведување на попис на глобалното население е често скапо и одзема многу време).</w:t>
            </w:r>
          </w:p>
          <w:p w14:paraId="76F0A215" w14:textId="005E8A08" w:rsidR="00F37792" w:rsidRPr="00F77852" w:rsidRDefault="00F37792">
            <w:pPr>
              <w:spacing w:after="0" w:line="288" w:lineRule="auto"/>
              <w:ind w:left="0" w:hanging="2"/>
              <w:jc w:val="both"/>
              <w:rPr>
                <w:rFonts w:asciiTheme="majorHAnsi" w:eastAsia="Arial Rounded" w:hAnsiTheme="majorHAnsi" w:cstheme="majorHAnsi"/>
                <w:lang w:val="en-US"/>
              </w:rPr>
            </w:pPr>
          </w:p>
          <w:p w14:paraId="5BE61483" w14:textId="77777777" w:rsidR="00F77852" w:rsidRPr="0059295E" w:rsidRDefault="00F77852" w:rsidP="00F77852">
            <w:pPr>
              <w:ind w:left="0" w:hanging="2"/>
            </w:pPr>
            <w:r w:rsidRPr="00ED078F">
              <w:t>Пред каква било конкретна истрага, мора да имате јасна идеја за вашата референтна рамка. Дозволете си да бидете водени од 5 W и H:</w:t>
            </w:r>
          </w:p>
          <w:p w14:paraId="01EECA9F" w14:textId="77777777" w:rsidR="00271C4B" w:rsidRPr="00F77852" w:rsidRDefault="00271C4B">
            <w:pPr>
              <w:spacing w:after="0" w:line="288" w:lineRule="auto"/>
              <w:ind w:left="0" w:hanging="2"/>
              <w:jc w:val="both"/>
              <w:rPr>
                <w:rFonts w:asciiTheme="majorHAnsi" w:eastAsia="Arial Rounded" w:hAnsiTheme="majorHAnsi" w:cstheme="majorHAnsi"/>
                <w:lang w:val="en-US"/>
              </w:rPr>
            </w:pPr>
          </w:p>
          <w:p w14:paraId="15EF5FBB" w14:textId="77777777" w:rsidR="00F77852" w:rsidRDefault="00F77852" w:rsidP="00F77852">
            <w:pPr>
              <w:ind w:left="0" w:hanging="2"/>
            </w:pPr>
            <w:r>
              <w:rPr>
                <w:rFonts w:ascii="Segoe UI Symbol" w:hAnsi="Segoe UI Symbol" w:cs="Segoe UI Symbol"/>
              </w:rPr>
              <w:t>❖</w:t>
            </w:r>
            <w:r>
              <w:t xml:space="preserve"> </w:t>
            </w:r>
            <w:r>
              <w:rPr>
                <w:rFonts w:asciiTheme="minorHAnsi" w:hAnsiTheme="minorHAnsi" w:cs="Segoe UI Symbol"/>
                <w:lang w:val="en-US"/>
              </w:rPr>
              <w:t>“</w:t>
            </w:r>
            <w:r w:rsidRPr="00ED078F">
              <w:rPr>
                <w:rFonts w:asciiTheme="minorHAnsi" w:hAnsiTheme="minorHAnsi" w:cs="Segoe UI Symbol"/>
                <w:i/>
                <w:lang w:val="en-US"/>
              </w:rPr>
              <w:t>Who”</w:t>
            </w:r>
            <w:r w:rsidRPr="00ED078F">
              <w:t xml:space="preserve"> </w:t>
            </w:r>
            <w:r>
              <w:t>Која е вашата референтна популација (на пр. Потенцијални клиенти)?</w:t>
            </w:r>
          </w:p>
          <w:p w14:paraId="1B384BC6" w14:textId="77777777" w:rsidR="00F77852" w:rsidRDefault="00F77852" w:rsidP="00F77852">
            <w:pPr>
              <w:ind w:left="0" w:hanging="2"/>
            </w:pPr>
          </w:p>
          <w:p w14:paraId="59BF9F4E" w14:textId="77777777" w:rsidR="00F77852" w:rsidRDefault="00F77852" w:rsidP="00F77852">
            <w:pPr>
              <w:ind w:left="0" w:hanging="2"/>
            </w:pPr>
            <w:r>
              <w:rPr>
                <w:rFonts w:ascii="Segoe UI Symbol" w:hAnsi="Segoe UI Symbol" w:cs="Segoe UI Symbol"/>
              </w:rPr>
              <w:t>❖</w:t>
            </w:r>
            <w:r>
              <w:t xml:space="preserve">  “</w:t>
            </w:r>
            <w:r w:rsidRPr="00ED078F">
              <w:rPr>
                <w:rFonts w:asciiTheme="minorHAnsi" w:eastAsia="Arial Rounded" w:hAnsiTheme="minorHAnsi" w:cstheme="minorHAnsi"/>
                <w:i/>
                <w:iCs/>
                <w:lang w:val="en-US"/>
              </w:rPr>
              <w:t>Wha</w:t>
            </w:r>
            <w:r>
              <w:rPr>
                <w:rFonts w:asciiTheme="minorHAnsi" w:eastAsia="Arial Rounded" w:hAnsiTheme="minorHAnsi" w:cstheme="minorHAnsi"/>
                <w:i/>
                <w:iCs/>
                <w:lang w:val="en-US"/>
              </w:rPr>
              <w:t>t”</w:t>
            </w:r>
            <w:r w:rsidRPr="00F77852">
              <w:rPr>
                <w:rFonts w:asciiTheme="majorHAnsi" w:eastAsia="Arial Rounded" w:hAnsiTheme="majorHAnsi" w:cstheme="majorHAnsi"/>
                <w:lang w:val="en-US"/>
              </w:rPr>
              <w:t xml:space="preserve"> </w:t>
            </w:r>
            <w:r>
              <w:t>Која е областа / темата што сакате да ја истражите (на пример, одреден вид културен туризам? Фокусиран е на спортска активност отколку на типична храна?)</w:t>
            </w:r>
          </w:p>
          <w:p w14:paraId="274F4BE7" w14:textId="77777777" w:rsidR="00F77852" w:rsidRDefault="00F77852" w:rsidP="00F77852">
            <w:pPr>
              <w:ind w:left="0" w:hanging="2"/>
            </w:pPr>
          </w:p>
          <w:p w14:paraId="281FAB38" w14:textId="77777777" w:rsidR="00F77852" w:rsidRDefault="00F77852" w:rsidP="00F77852">
            <w:pPr>
              <w:ind w:left="0" w:hanging="2"/>
            </w:pPr>
            <w:r>
              <w:rPr>
                <w:rFonts w:ascii="Segoe UI Symbol" w:hAnsi="Segoe UI Symbol" w:cs="Segoe UI Symbol"/>
              </w:rPr>
              <w:t>❖</w:t>
            </w:r>
            <w:r>
              <w:t xml:space="preserve"> </w:t>
            </w:r>
            <w:r w:rsidRPr="00ED078F">
              <w:rPr>
                <w:i/>
              </w:rPr>
              <w:t>“When”</w:t>
            </w:r>
            <w:r>
              <w:t xml:space="preserve"> Кога (на пример, временски период на истрага)?</w:t>
            </w:r>
          </w:p>
          <w:p w14:paraId="61F85610" w14:textId="77777777" w:rsidR="00F77852" w:rsidRDefault="00F77852" w:rsidP="00F77852">
            <w:pPr>
              <w:ind w:left="0" w:hanging="2"/>
            </w:pPr>
          </w:p>
          <w:p w14:paraId="0F0A9209" w14:textId="77777777" w:rsidR="00F77852" w:rsidRDefault="00F77852" w:rsidP="00F77852">
            <w:pPr>
              <w:ind w:left="0" w:hanging="2"/>
            </w:pPr>
            <w:r>
              <w:rPr>
                <w:rFonts w:ascii="Segoe UI Symbol" w:hAnsi="Segoe UI Symbol" w:cs="Segoe UI Symbol"/>
              </w:rPr>
              <w:t>❖</w:t>
            </w:r>
            <w:r>
              <w:t xml:space="preserve"> “</w:t>
            </w:r>
            <w:r w:rsidRPr="00ED078F">
              <w:rPr>
                <w:i/>
              </w:rPr>
              <w:t>Where”</w:t>
            </w:r>
            <w:r>
              <w:t>Каде?</w:t>
            </w:r>
          </w:p>
          <w:p w14:paraId="23911E2A" w14:textId="77777777" w:rsidR="00F77852" w:rsidRDefault="00F77852" w:rsidP="00F77852">
            <w:pPr>
              <w:ind w:left="0" w:hanging="2"/>
            </w:pPr>
          </w:p>
          <w:p w14:paraId="113F0242" w14:textId="77777777" w:rsidR="00F77852" w:rsidRDefault="00F77852" w:rsidP="00F77852">
            <w:pPr>
              <w:ind w:left="0" w:hanging="2"/>
            </w:pPr>
            <w:r>
              <w:rPr>
                <w:rFonts w:ascii="Segoe UI Symbol" w:hAnsi="Segoe UI Symbol" w:cs="Segoe UI Symbol"/>
              </w:rPr>
              <w:t>❖</w:t>
            </w:r>
            <w:r>
              <w:t xml:space="preserve"> </w:t>
            </w:r>
            <w:r w:rsidRPr="00ED078F">
              <w:rPr>
                <w:i/>
              </w:rPr>
              <w:t>“Why”</w:t>
            </w:r>
            <w:r>
              <w:t xml:space="preserve"> Зошто (на пример, да испитате колку луѓето се склони кон идејата, да разберат силни страни, како и пречки на вашата идеја)?</w:t>
            </w:r>
          </w:p>
          <w:p w14:paraId="39465F04" w14:textId="77777777" w:rsidR="00F77852" w:rsidRDefault="00F77852" w:rsidP="00F77852">
            <w:pPr>
              <w:ind w:left="0" w:hanging="2"/>
            </w:pPr>
          </w:p>
          <w:p w14:paraId="5BB7E967" w14:textId="77777777" w:rsidR="00F77852" w:rsidRDefault="00F77852" w:rsidP="00F77852">
            <w:pPr>
              <w:ind w:left="0" w:hanging="2"/>
            </w:pPr>
            <w:r>
              <w:t>Откако овие информации ќе ви бидат на ум, време е да погледнете:</w:t>
            </w:r>
          </w:p>
          <w:p w14:paraId="3982032A" w14:textId="77777777" w:rsidR="00F77852" w:rsidRDefault="00F77852" w:rsidP="00F77852">
            <w:pPr>
              <w:ind w:left="0" w:hanging="2"/>
            </w:pPr>
          </w:p>
          <w:p w14:paraId="4BC02791" w14:textId="77777777" w:rsidR="00F77852" w:rsidRDefault="00F77852" w:rsidP="00F77852">
            <w:pPr>
              <w:ind w:left="0" w:hanging="2"/>
            </w:pPr>
            <w:r>
              <w:rPr>
                <w:rFonts w:ascii="Segoe UI Symbol" w:hAnsi="Segoe UI Symbol" w:cs="Segoe UI Symbol"/>
              </w:rPr>
              <w:t>❖</w:t>
            </w:r>
            <w:r>
              <w:t xml:space="preserve"> </w:t>
            </w:r>
            <w:r w:rsidRPr="00ED078F">
              <w:rPr>
                <w:i/>
              </w:rPr>
              <w:t xml:space="preserve">“How” </w:t>
            </w:r>
            <w:r>
              <w:t>Како да се испита,</w:t>
            </w:r>
          </w:p>
          <w:p w14:paraId="25BAC031" w14:textId="77777777" w:rsidR="00F77852" w:rsidRDefault="00F77852" w:rsidP="00F77852">
            <w:pPr>
              <w:ind w:left="0" w:hanging="2"/>
            </w:pPr>
          </w:p>
          <w:p w14:paraId="086BDB77" w14:textId="77777777" w:rsidR="00F77852" w:rsidRPr="0059295E" w:rsidRDefault="00F77852" w:rsidP="00F77852">
            <w:pPr>
              <w:ind w:left="0" w:hanging="2"/>
            </w:pPr>
            <w:r>
              <w:t>односно да знаете за техниките за собирање и обработка на податоци.</w:t>
            </w:r>
          </w:p>
          <w:p w14:paraId="6E9DB5C9"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3353C5FF" w14:textId="77777777" w:rsidR="005F4A46" w:rsidRPr="00F77852" w:rsidRDefault="004700EA">
            <w:pPr>
              <w:spacing w:after="0" w:line="288" w:lineRule="auto"/>
              <w:ind w:left="0" w:hanging="2"/>
              <w:jc w:val="both"/>
              <w:rPr>
                <w:rFonts w:asciiTheme="majorHAnsi" w:eastAsia="Arial Rounded" w:hAnsiTheme="majorHAnsi" w:cstheme="majorHAnsi"/>
                <w:lang w:val="en-US"/>
              </w:rPr>
            </w:pPr>
            <w:r w:rsidRPr="00F77852">
              <w:rPr>
                <w:rFonts w:asciiTheme="majorHAnsi" w:eastAsia="Arial Rounded" w:hAnsiTheme="majorHAnsi" w:cstheme="majorHAnsi"/>
                <w:lang w:val="en-US"/>
              </w:rPr>
              <w:lastRenderedPageBreak/>
              <w:t xml:space="preserve"> </w:t>
            </w:r>
          </w:p>
          <w:p w14:paraId="2949294A" w14:textId="32244B8D" w:rsidR="00F77852" w:rsidRDefault="00F77852" w:rsidP="00F77852">
            <w:pPr>
              <w:ind w:leftChars="0" w:firstLineChars="0" w:firstLine="0"/>
            </w:pPr>
            <w:r>
              <w:t xml:space="preserve">2.1. </w:t>
            </w:r>
            <w:r w:rsidR="00B93E47">
              <w:rPr>
                <w:b/>
                <w:i/>
              </w:rPr>
              <w:t>Земање</w:t>
            </w:r>
            <w:r w:rsidRPr="00B93E47">
              <w:rPr>
                <w:b/>
                <w:i/>
              </w:rPr>
              <w:t xml:space="preserve"> примероци</w:t>
            </w:r>
          </w:p>
          <w:p w14:paraId="76C1B1A4" w14:textId="77777777" w:rsidR="00F77852" w:rsidRPr="0059295E" w:rsidRDefault="00F77852" w:rsidP="00F77852">
            <w:pPr>
              <w:ind w:leftChars="0" w:left="0" w:firstLineChars="0" w:firstLine="0"/>
            </w:pPr>
            <w:r>
              <w:t>Земањето примероци претставува фундаментална стратегија: дозволува да се проценат параметрите / резултатите / перцепциите на популацијата, користејќи дел од тоа. Земањето примероци се состои во извлекување единици од населението според критериуми кои помагаат да се генерализираат наодите. Со други зборови, солидна стратегија за земање примероци дава можност да се наведе дека е веројатно одреден вид клиенти да се однесуваат и перципираат на даден начин, засновано врз резултатите добиени на дел од нив. Сепак, генерализацијата зависи од самиот метод на земање мостри. Критериумите за земање примероци може да се поделат на:</w:t>
            </w:r>
          </w:p>
          <w:p w14:paraId="44E8E7A3" w14:textId="77777777" w:rsidR="005F4A46" w:rsidRPr="00F77852" w:rsidRDefault="005F4A46">
            <w:pPr>
              <w:spacing w:after="0" w:line="288" w:lineRule="auto"/>
              <w:ind w:left="0" w:hanging="2"/>
              <w:jc w:val="both"/>
              <w:rPr>
                <w:rFonts w:asciiTheme="majorHAnsi" w:eastAsia="Arial Rounded" w:hAnsiTheme="majorHAnsi" w:cstheme="majorHAnsi"/>
                <w:b/>
                <w:lang w:val="en-US"/>
              </w:rPr>
            </w:pPr>
          </w:p>
          <w:p w14:paraId="418A2257" w14:textId="5062549A" w:rsidR="0035527A" w:rsidRDefault="0035527A" w:rsidP="0035527A">
            <w:pPr>
              <w:ind w:left="0" w:hanging="2"/>
            </w:pPr>
            <w:r>
              <w:t xml:space="preserve">1. </w:t>
            </w:r>
            <w:r w:rsidR="0052304A">
              <w:rPr>
                <w:b/>
                <w:i/>
              </w:rPr>
              <w:t>Веројатни</w:t>
            </w:r>
            <w:r>
              <w:t>, каде секој елемент има позната не нулта веројатност да биде земен примерок. Веројатното земање примероци вклучува и случаен избор во одреден момент. Во кој било метод на веројатност за земање мостри, почетна точка е список на целата популација. Извлекувањето на вашите клиенти од интерес од списокот на сите можни туристи регистрирани во летната сезона, ќе ви овозможи да ги генерализирате заклучоците.</w:t>
            </w:r>
          </w:p>
          <w:p w14:paraId="6B54313B" w14:textId="77777777" w:rsidR="0035527A" w:rsidRPr="0059295E" w:rsidRDefault="0035527A" w:rsidP="0035527A">
            <w:pPr>
              <w:ind w:left="0" w:hanging="2"/>
            </w:pPr>
            <w:r>
              <w:t>Познати веројатни стратегии за земање примероци вклучуваат:</w:t>
            </w:r>
          </w:p>
          <w:p w14:paraId="653BC3E3" w14:textId="4B241017" w:rsidR="005F4A46" w:rsidRPr="0035527A" w:rsidRDefault="004700EA" w:rsidP="0035527A">
            <w:pPr>
              <w:spacing w:after="0" w:line="288" w:lineRule="auto"/>
              <w:ind w:leftChars="0" w:left="0" w:firstLineChars="0" w:firstLine="0"/>
              <w:jc w:val="both"/>
              <w:rPr>
                <w:rFonts w:asciiTheme="majorHAnsi" w:eastAsia="Arial Rounded" w:hAnsiTheme="majorHAnsi" w:cstheme="majorHAnsi"/>
                <w:lang w:val="en-US"/>
              </w:rPr>
            </w:pPr>
            <w:r w:rsidRPr="0035527A">
              <w:rPr>
                <w:rFonts w:asciiTheme="majorHAnsi" w:hAnsiTheme="majorHAnsi" w:cstheme="majorHAnsi"/>
                <w:noProof/>
                <w:lang w:val="en-US" w:eastAsia="en-US"/>
              </w:rPr>
              <w:drawing>
                <wp:anchor distT="19050" distB="19050" distL="19050" distR="19050" simplePos="0" relativeHeight="251658240" behindDoc="0" locked="0" layoutInCell="1" hidden="0" allowOverlap="1" wp14:anchorId="0490A0E1" wp14:editId="3B789B66">
                  <wp:simplePos x="0" y="0"/>
                  <wp:positionH relativeFrom="column">
                    <wp:posOffset>4114800</wp:posOffset>
                  </wp:positionH>
                  <wp:positionV relativeFrom="paragraph">
                    <wp:posOffset>142875</wp:posOffset>
                  </wp:positionV>
                  <wp:extent cx="1348740" cy="1028700"/>
                  <wp:effectExtent l="0" t="0" r="0" b="0"/>
                  <wp:wrapSquare wrapText="bothSides" distT="19050" distB="19050" distL="19050" distR="19050"/>
                  <wp:docPr id="10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r="5600"/>
                          <a:stretch>
                            <a:fillRect/>
                          </a:stretch>
                        </pic:blipFill>
                        <pic:spPr>
                          <a:xfrm>
                            <a:off x="0" y="0"/>
                            <a:ext cx="1348740" cy="1028700"/>
                          </a:xfrm>
                          <a:prstGeom prst="rect">
                            <a:avLst/>
                          </a:prstGeom>
                          <a:ln/>
                        </pic:spPr>
                      </pic:pic>
                    </a:graphicData>
                  </a:graphic>
                </wp:anchor>
              </w:drawing>
            </w:r>
          </w:p>
          <w:p w14:paraId="0E56EF17" w14:textId="0020EFD4" w:rsidR="0052304A" w:rsidRPr="0059295E" w:rsidRDefault="0052304A" w:rsidP="0052304A">
            <w:pPr>
              <w:ind w:left="0" w:hanging="2"/>
            </w:pPr>
            <w:r>
              <w:t>a.</w:t>
            </w:r>
            <w:r w:rsidRPr="00357306">
              <w:t xml:space="preserve"> </w:t>
            </w:r>
            <w:r w:rsidRPr="0052304A">
              <w:rPr>
                <w:b/>
                <w:i/>
              </w:rPr>
              <w:t>Едноставно случајно земање примероци</w:t>
            </w:r>
            <w:r w:rsidRPr="00357306">
              <w:t>: сите елементи што се испитуваат имаат иста веројатност да бидат дел од примерокот. Почнувајќи од список на целата популација, единиците се земаат по случаен избор.</w:t>
            </w:r>
          </w:p>
          <w:p w14:paraId="0B297E27" w14:textId="77777777" w:rsidR="005F4A46" w:rsidRPr="00F77852" w:rsidRDefault="004700EA">
            <w:pPr>
              <w:spacing w:after="0" w:line="288" w:lineRule="auto"/>
              <w:ind w:left="0" w:hanging="2"/>
              <w:jc w:val="both"/>
              <w:rPr>
                <w:rFonts w:asciiTheme="majorHAnsi" w:eastAsia="Arial Rounded" w:hAnsiTheme="majorHAnsi" w:cstheme="majorHAnsi"/>
                <w:lang w:val="en-US"/>
              </w:rPr>
            </w:pPr>
            <w:r w:rsidRPr="00F77852">
              <w:rPr>
                <w:rFonts w:asciiTheme="majorHAnsi" w:hAnsiTheme="majorHAnsi" w:cstheme="majorHAnsi"/>
                <w:noProof/>
                <w:lang w:val="en-US" w:eastAsia="en-US"/>
              </w:rPr>
              <w:drawing>
                <wp:anchor distT="114300" distB="114300" distL="114300" distR="114300" simplePos="0" relativeHeight="251659264" behindDoc="0" locked="0" layoutInCell="1" hidden="0" allowOverlap="1" wp14:anchorId="1CEE72B8" wp14:editId="02B3CE72">
                  <wp:simplePos x="0" y="0"/>
                  <wp:positionH relativeFrom="column">
                    <wp:posOffset>3905250</wp:posOffset>
                  </wp:positionH>
                  <wp:positionV relativeFrom="paragraph">
                    <wp:posOffset>190500</wp:posOffset>
                  </wp:positionV>
                  <wp:extent cx="1571625" cy="795887"/>
                  <wp:effectExtent l="0" t="0" r="0" b="0"/>
                  <wp:wrapSquare wrapText="bothSides" distT="114300" distB="114300" distL="114300" distR="11430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571625" cy="795887"/>
                          </a:xfrm>
                          <a:prstGeom prst="rect">
                            <a:avLst/>
                          </a:prstGeom>
                          <a:ln/>
                        </pic:spPr>
                      </pic:pic>
                    </a:graphicData>
                  </a:graphic>
                </wp:anchor>
              </w:drawing>
            </w:r>
          </w:p>
          <w:p w14:paraId="3EE5CB2B" w14:textId="77777777" w:rsidR="0052304A" w:rsidRPr="0059295E" w:rsidRDefault="0052304A" w:rsidP="0052304A">
            <w:pPr>
              <w:ind w:left="0" w:hanging="2"/>
            </w:pPr>
            <w:r>
              <w:rPr>
                <w:lang w:val="mk-MK"/>
              </w:rPr>
              <w:t>б.</w:t>
            </w:r>
            <w:r w:rsidRPr="00357306">
              <w:t xml:space="preserve"> </w:t>
            </w:r>
            <w:r w:rsidRPr="0052304A">
              <w:rPr>
                <w:b/>
                <w:i/>
              </w:rPr>
              <w:t>Систематско земање примероци</w:t>
            </w:r>
            <w:r w:rsidRPr="00357306">
              <w:t>: населението од студијата е подредено и, по случаен почеток, елементите се избираат во редовни интервали преку таа подредена листа.</w:t>
            </w:r>
          </w:p>
          <w:p w14:paraId="1B42FFEA"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6414E4EE" w14:textId="77777777" w:rsidR="0052304A" w:rsidRPr="0059295E" w:rsidRDefault="0052304A" w:rsidP="0052304A">
            <w:pPr>
              <w:ind w:left="0" w:hanging="2"/>
            </w:pPr>
            <w:r w:rsidRPr="00357306">
              <w:t xml:space="preserve">1. </w:t>
            </w:r>
            <w:r w:rsidRPr="0052304A">
              <w:rPr>
                <w:b/>
                <w:i/>
              </w:rPr>
              <w:t>Неверојатни</w:t>
            </w:r>
            <w:r w:rsidRPr="00357306">
              <w:t xml:space="preserve">, каде што некои елементи од населението немаат шанса за избор (понекогаш овие последници се нарекуваат „надвор од опфатот“ / „недоволно покриено“), веројатноста за избор не може точно да се утврди. Затоа, тие дозволуваат </w:t>
            </w:r>
            <w:r w:rsidRPr="00357306">
              <w:lastRenderedPageBreak/>
              <w:t>некој да претпостави отколку да генерализира. И покрај очигледните недостатоци на оваа стратегија, таа сепак може да биде многу корисна кога нема знаење за одредена појава, како и кога список на цела популација од интерес не е достапен. Неверојатните стратегии за земање примероци вклучуваат:</w:t>
            </w:r>
          </w:p>
          <w:p w14:paraId="1E3EF222" w14:textId="24BC5A95" w:rsidR="0052304A" w:rsidRDefault="0052304A" w:rsidP="0052304A">
            <w:pPr>
              <w:ind w:left="0" w:hanging="2"/>
            </w:pPr>
            <w:r>
              <w:rPr>
                <w:lang w:val="mk-MK"/>
              </w:rPr>
              <w:t>а.</w:t>
            </w:r>
            <w:r>
              <w:t xml:space="preserve"> Земање примероци од практичност: примерокот е земен од група луѓе лесни за контакт или за достигнување;</w:t>
            </w:r>
          </w:p>
          <w:p w14:paraId="6FDBCD5A" w14:textId="6AB9A515" w:rsidR="0052304A" w:rsidRPr="0059295E" w:rsidRDefault="0052304A" w:rsidP="0052304A">
            <w:pPr>
              <w:ind w:left="0" w:hanging="2"/>
            </w:pPr>
            <w:r>
              <w:rPr>
                <w:lang w:val="mk-MK"/>
              </w:rPr>
              <w:t>б.</w:t>
            </w:r>
            <w:r>
              <w:t xml:space="preserve"> </w:t>
            </w:r>
            <w:r>
              <w:rPr>
                <w:lang w:val="mk-MK"/>
              </w:rPr>
              <w:t>“</w:t>
            </w:r>
            <w:r>
              <w:t>Земање примероци од снежни топки</w:t>
            </w:r>
            <w:r>
              <w:rPr>
                <w:lang w:val="mk-MK"/>
              </w:rPr>
              <w:t>“</w:t>
            </w:r>
            <w:r>
              <w:t>: откако ќе се најде група почетни испитаници, овие се користат за регрутирање на повеќе испитаници;</w:t>
            </w:r>
          </w:p>
          <w:p w14:paraId="22F681C3"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0691202B" w14:textId="77777777" w:rsidR="0052304A" w:rsidRPr="0052304A" w:rsidRDefault="0052304A" w:rsidP="0052304A">
            <w:pPr>
              <w:ind w:left="0" w:hanging="2"/>
              <w:rPr>
                <w:b/>
                <w:i/>
              </w:rPr>
            </w:pPr>
            <w:r w:rsidRPr="0052304A">
              <w:rPr>
                <w:b/>
                <w:i/>
              </w:rPr>
              <w:t>2.2. Техники за собирање податоци</w:t>
            </w:r>
          </w:p>
          <w:p w14:paraId="088BC194" w14:textId="77777777" w:rsidR="0052304A" w:rsidRPr="0059295E" w:rsidRDefault="0052304A" w:rsidP="0052304A">
            <w:pPr>
              <w:ind w:left="0" w:hanging="2"/>
            </w:pPr>
            <w:r>
              <w:t>По утврдувањето на критериумите за земање мостри, време е за дефинирање на алатките за собирање податоци: има многу широк спектар на алатки за собирање податоци, кои се разликуваат според нивниот степен на структуралност (на пр. Интервјуата се движат без специфична структура, живите испитаници се слободни да ги развиваат своите одговори, додека прашалниците се поригорозни и бараат пократки, дефинирани одговори). Интернетот е моќен извор за да открие дали некој друг веќе развил алатка за собирање податоци (како што е прашалник), која е валидна, сигурна, соодветна на секторот што сакате да го испитате, а можеби и… Директно може да се преземе! Ако не дознаете веќе постоечка алатка, може да создадете една. Сепак, важно е и тука да се имаат предвид некои критериуми. Поточно, прашалникот е алатка дизајнирана да собира информации за аспекти од интерес (варијабли). 3 се главните чекори на конструкцијата на прашалникот:</w:t>
            </w:r>
          </w:p>
          <w:p w14:paraId="3FC07CD6" w14:textId="77777777" w:rsidR="00271C4B" w:rsidRPr="00F77852" w:rsidRDefault="00271C4B">
            <w:pPr>
              <w:spacing w:after="0" w:line="288" w:lineRule="auto"/>
              <w:ind w:left="0" w:hanging="2"/>
              <w:jc w:val="both"/>
              <w:rPr>
                <w:rFonts w:asciiTheme="majorHAnsi" w:eastAsia="Arial Rounded" w:hAnsiTheme="majorHAnsi" w:cstheme="majorHAnsi"/>
              </w:rPr>
            </w:pPr>
          </w:p>
          <w:p w14:paraId="07DE30F3" w14:textId="77777777" w:rsidR="0052304A" w:rsidRDefault="0052304A" w:rsidP="0052304A">
            <w:pPr>
              <w:ind w:left="0" w:hanging="2"/>
            </w:pPr>
            <w:r>
              <w:rPr>
                <w:rFonts w:ascii="Segoe UI Symbol" w:hAnsi="Segoe UI Symbol" w:cs="Segoe UI Symbol"/>
              </w:rPr>
              <w:t>❖</w:t>
            </w:r>
            <w:r>
              <w:t xml:space="preserve"> Идејно решение. Ако детално ги наведете претходно споменатите 5 W и H, веќе поставивте идеен дизајн за вашето истражување;</w:t>
            </w:r>
          </w:p>
          <w:p w14:paraId="72088A4E" w14:textId="77777777" w:rsidR="0052304A" w:rsidRDefault="0052304A" w:rsidP="0052304A">
            <w:pPr>
              <w:ind w:left="0" w:hanging="2"/>
            </w:pPr>
          </w:p>
          <w:p w14:paraId="4CAEBCBC" w14:textId="77777777" w:rsidR="0052304A" w:rsidRPr="0059295E" w:rsidRDefault="0052304A" w:rsidP="0052304A">
            <w:pPr>
              <w:ind w:left="0" w:hanging="2"/>
            </w:pPr>
            <w:r>
              <w:rPr>
                <w:rFonts w:ascii="Segoe UI Symbol" w:hAnsi="Segoe UI Symbol" w:cs="Segoe UI Symbol"/>
              </w:rPr>
              <w:t>❖</w:t>
            </w:r>
            <w:r>
              <w:t xml:space="preserve"> Поставете го прашалникот, односно:</w:t>
            </w:r>
          </w:p>
          <w:p w14:paraId="76F1A7B7"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tbl>
            <w:tblPr>
              <w:tblStyle w:val="a0"/>
              <w:tblW w:w="78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2880"/>
            </w:tblGrid>
            <w:tr w:rsidR="005F4A46" w:rsidRPr="00F77852" w14:paraId="34FFAF87" w14:textId="77777777" w:rsidTr="00B43039">
              <w:trPr>
                <w:trHeight w:val="809"/>
              </w:trPr>
              <w:tc>
                <w:tcPr>
                  <w:tcW w:w="4920" w:type="dxa"/>
                  <w:tcMar>
                    <w:top w:w="140" w:type="dxa"/>
                    <w:left w:w="140" w:type="dxa"/>
                    <w:bottom w:w="140" w:type="dxa"/>
                    <w:right w:w="140" w:type="dxa"/>
                  </w:tcMar>
                </w:tcPr>
                <w:p w14:paraId="5F49D648" w14:textId="41521601" w:rsidR="005F4A46" w:rsidRPr="00F77852" w:rsidRDefault="006929EF">
                  <w:pPr>
                    <w:widowControl w:val="0"/>
                    <w:spacing w:after="0" w:line="360" w:lineRule="auto"/>
                    <w:ind w:left="1" w:hanging="3"/>
                    <w:jc w:val="center"/>
                    <w:rPr>
                      <w:rFonts w:asciiTheme="majorHAnsi" w:eastAsia="Arial" w:hAnsiTheme="majorHAnsi" w:cstheme="majorHAnsi"/>
                      <w:sz w:val="20"/>
                      <w:szCs w:val="20"/>
                    </w:rPr>
                  </w:pPr>
                  <w:r>
                    <w:rPr>
                      <w:rStyle w:val="jlqj4b"/>
                      <w:rFonts w:ascii="Helvetica" w:hAnsi="Helvetica"/>
                      <w:color w:val="000000"/>
                      <w:sz w:val="27"/>
                      <w:szCs w:val="27"/>
                      <w:shd w:val="clear" w:color="auto" w:fill="F5F5F5"/>
                    </w:rPr>
                    <w:lastRenderedPageBreak/>
                    <w:t>Каков вид на информации ќе бидат собрани? (Содржина)</w:t>
                  </w:r>
                </w:p>
              </w:tc>
              <w:tc>
                <w:tcPr>
                  <w:tcW w:w="2880" w:type="dxa"/>
                  <w:tcMar>
                    <w:top w:w="140" w:type="dxa"/>
                    <w:left w:w="140" w:type="dxa"/>
                    <w:bottom w:w="140" w:type="dxa"/>
                    <w:right w:w="140" w:type="dxa"/>
                  </w:tcMar>
                </w:tcPr>
                <w:p w14:paraId="1283CDFE" w14:textId="77777777" w:rsidR="006929EF" w:rsidRDefault="006929EF" w:rsidP="00271C4B">
                  <w:pPr>
                    <w:widowControl w:val="0"/>
                    <w:spacing w:after="0" w:line="360" w:lineRule="auto"/>
                    <w:ind w:left="1" w:hanging="3"/>
                    <w:jc w:val="center"/>
                    <w:rPr>
                      <w:rStyle w:val="jlqj4b"/>
                      <w:rFonts w:ascii="Helvetica" w:hAnsi="Helvetica"/>
                      <w:color w:val="000000"/>
                      <w:sz w:val="27"/>
                      <w:szCs w:val="27"/>
                      <w:shd w:val="clear" w:color="auto" w:fill="F5F5F5"/>
                    </w:rPr>
                  </w:pPr>
                  <w:r>
                    <w:rPr>
                      <w:rStyle w:val="jlqj4b"/>
                      <w:rFonts w:ascii="Helvetica" w:hAnsi="Helvetica"/>
                      <w:color w:val="000000"/>
                      <w:sz w:val="27"/>
                      <w:szCs w:val="27"/>
                      <w:shd w:val="clear" w:color="auto" w:fill="F5F5F5"/>
                    </w:rPr>
                    <w:t xml:space="preserve">Како? </w:t>
                  </w:r>
                </w:p>
                <w:p w14:paraId="77D4AD0C" w14:textId="2524DECB" w:rsidR="005F4A46" w:rsidRPr="00F77852" w:rsidRDefault="006929EF" w:rsidP="00271C4B">
                  <w:pPr>
                    <w:widowControl w:val="0"/>
                    <w:spacing w:after="0" w:line="360" w:lineRule="auto"/>
                    <w:ind w:left="1" w:hanging="3"/>
                    <w:jc w:val="center"/>
                    <w:rPr>
                      <w:rFonts w:asciiTheme="majorHAnsi" w:eastAsia="Arial" w:hAnsiTheme="majorHAnsi" w:cstheme="majorHAnsi"/>
                      <w:sz w:val="20"/>
                      <w:szCs w:val="20"/>
                    </w:rPr>
                  </w:pPr>
                  <w:r>
                    <w:rPr>
                      <w:rStyle w:val="jlqj4b"/>
                      <w:rFonts w:ascii="Helvetica" w:hAnsi="Helvetica"/>
                      <w:color w:val="000000"/>
                      <w:sz w:val="27"/>
                      <w:szCs w:val="27"/>
                      <w:shd w:val="clear" w:color="auto" w:fill="F5F5F5"/>
                    </w:rPr>
                    <w:t>(Образец)</w:t>
                  </w:r>
                </w:p>
              </w:tc>
            </w:tr>
            <w:tr w:rsidR="005F4A46" w:rsidRPr="00F77852" w14:paraId="44E707DA" w14:textId="77777777" w:rsidTr="00B43039">
              <w:tc>
                <w:tcPr>
                  <w:tcW w:w="4920" w:type="dxa"/>
                  <w:tcMar>
                    <w:top w:w="140" w:type="dxa"/>
                    <w:left w:w="140" w:type="dxa"/>
                    <w:bottom w:w="140" w:type="dxa"/>
                    <w:right w:w="140" w:type="dxa"/>
                  </w:tcMar>
                </w:tcPr>
                <w:p w14:paraId="4C33F7EF" w14:textId="77777777" w:rsidR="006929EF" w:rsidRPr="006929EF" w:rsidRDefault="006929EF" w:rsidP="006929EF">
                  <w:pPr>
                    <w:widowControl w:val="0"/>
                    <w:spacing w:after="0" w:line="360" w:lineRule="auto"/>
                    <w:ind w:left="0" w:hanging="2"/>
                    <w:rPr>
                      <w:rFonts w:asciiTheme="majorHAnsi" w:eastAsia="Arial" w:hAnsiTheme="majorHAnsi" w:cstheme="majorHAnsi"/>
                      <w:sz w:val="20"/>
                      <w:szCs w:val="20"/>
                      <w:lang w:val="en-US"/>
                    </w:rPr>
                  </w:pPr>
                  <w:r w:rsidRPr="006929EF">
                    <w:rPr>
                      <w:rFonts w:asciiTheme="majorHAnsi" w:eastAsia="Arial" w:hAnsiTheme="majorHAnsi" w:cstheme="majorHAnsi"/>
                      <w:sz w:val="20"/>
                      <w:szCs w:val="20"/>
                      <w:lang w:val="en-US"/>
                    </w:rPr>
                    <w:t>Социо-анаграфски информации;</w:t>
                  </w:r>
                </w:p>
                <w:p w14:paraId="00BB69DD" w14:textId="77777777" w:rsidR="006929EF" w:rsidRPr="006929EF" w:rsidRDefault="006929EF" w:rsidP="006929EF">
                  <w:pPr>
                    <w:widowControl w:val="0"/>
                    <w:spacing w:after="0" w:line="360" w:lineRule="auto"/>
                    <w:ind w:left="0" w:hanging="2"/>
                    <w:rPr>
                      <w:rFonts w:asciiTheme="majorHAnsi" w:eastAsia="Arial" w:hAnsiTheme="majorHAnsi" w:cstheme="majorHAnsi"/>
                      <w:sz w:val="20"/>
                      <w:szCs w:val="20"/>
                      <w:lang w:val="en-US"/>
                    </w:rPr>
                  </w:pPr>
                  <w:r w:rsidRPr="006929EF">
                    <w:rPr>
                      <w:rFonts w:asciiTheme="majorHAnsi" w:eastAsia="Arial" w:hAnsiTheme="majorHAnsi" w:cstheme="majorHAnsi"/>
                      <w:sz w:val="20"/>
                      <w:szCs w:val="20"/>
                      <w:lang w:val="en-US"/>
                    </w:rPr>
                    <w:t>Ставови;</w:t>
                  </w:r>
                </w:p>
                <w:p w14:paraId="04D9A262" w14:textId="30D8F530" w:rsidR="005F4A46" w:rsidRPr="00F77852" w:rsidRDefault="006929EF" w:rsidP="006929EF">
                  <w:pPr>
                    <w:widowControl w:val="0"/>
                    <w:spacing w:after="0" w:line="360" w:lineRule="auto"/>
                    <w:ind w:left="0" w:hanging="2"/>
                    <w:rPr>
                      <w:rFonts w:asciiTheme="majorHAnsi" w:eastAsia="Arial" w:hAnsiTheme="majorHAnsi" w:cstheme="majorHAnsi"/>
                      <w:sz w:val="20"/>
                      <w:szCs w:val="20"/>
                      <w:lang w:val="en-US"/>
                    </w:rPr>
                  </w:pPr>
                  <w:r w:rsidRPr="006929EF">
                    <w:rPr>
                      <w:rFonts w:asciiTheme="majorHAnsi" w:eastAsia="Arial" w:hAnsiTheme="majorHAnsi" w:cstheme="majorHAnsi"/>
                      <w:sz w:val="20"/>
                      <w:szCs w:val="20"/>
                      <w:lang w:val="en-US"/>
                    </w:rPr>
                    <w:t>Однесување;</w:t>
                  </w:r>
                </w:p>
              </w:tc>
              <w:tc>
                <w:tcPr>
                  <w:tcW w:w="2880" w:type="dxa"/>
                  <w:tcMar>
                    <w:top w:w="140" w:type="dxa"/>
                    <w:left w:w="140" w:type="dxa"/>
                    <w:bottom w:w="140" w:type="dxa"/>
                    <w:right w:w="140" w:type="dxa"/>
                  </w:tcMar>
                </w:tcPr>
                <w:p w14:paraId="2AB45D9F" w14:textId="5A46B282" w:rsidR="006929EF" w:rsidRPr="00A3264D" w:rsidRDefault="006929EF" w:rsidP="006929EF">
                  <w:pPr>
                    <w:ind w:left="0" w:hanging="2"/>
                    <w:rPr>
                      <w:rFonts w:ascii="Segoe UI Symbol" w:hAnsi="Segoe UI Symbol" w:cs="Segoe UI Symbol"/>
                    </w:rPr>
                  </w:pPr>
                  <w:r w:rsidRPr="00A3264D">
                    <w:t>Прашањ</w:t>
                  </w:r>
                  <w:r>
                    <w:rPr>
                      <w:lang w:val="mk-MK"/>
                    </w:rPr>
                    <w:t>а</w:t>
                  </w:r>
                  <w:r w:rsidRPr="00A3264D">
                    <w:rPr>
                      <w:rFonts w:ascii="Segoe UI Symbol" w:hAnsi="Segoe UI Symbol" w:cs="Segoe UI Symbol"/>
                    </w:rPr>
                    <w:t xml:space="preserve"> </w:t>
                  </w:r>
                  <w:r>
                    <w:t>од</w:t>
                  </w:r>
                  <w:r w:rsidRPr="00A3264D">
                    <w:rPr>
                      <w:rFonts w:ascii="Segoe UI Symbol" w:hAnsi="Segoe UI Symbol" w:cs="Segoe UI Symbol"/>
                    </w:rPr>
                    <w:t xml:space="preserve"> </w:t>
                  </w:r>
                  <w:r w:rsidRPr="00A3264D">
                    <w:t>отворен</w:t>
                  </w:r>
                  <w:r w:rsidRPr="00A3264D">
                    <w:rPr>
                      <w:rFonts w:ascii="Segoe UI Symbol" w:hAnsi="Segoe UI Symbol" w:cs="Segoe UI Symbol"/>
                    </w:rPr>
                    <w:t xml:space="preserve"> </w:t>
                  </w:r>
                  <w:r>
                    <w:t>тип</w:t>
                  </w:r>
                  <w:r w:rsidRPr="00A3264D">
                    <w:rPr>
                      <w:rFonts w:ascii="Segoe UI Symbol" w:hAnsi="Segoe UI Symbol" w:cs="Segoe UI Symbol"/>
                    </w:rPr>
                    <w:t>;</w:t>
                  </w:r>
                </w:p>
                <w:p w14:paraId="6478795F" w14:textId="77777777" w:rsidR="006929EF" w:rsidRPr="0059295E" w:rsidRDefault="006929EF" w:rsidP="006929EF">
                  <w:pPr>
                    <w:ind w:left="0" w:hanging="2"/>
                  </w:pPr>
                  <w:r w:rsidRPr="00A3264D">
                    <w:t>Прашања</w:t>
                  </w:r>
                  <w:r w:rsidRPr="00A3264D">
                    <w:rPr>
                      <w:rFonts w:ascii="Segoe UI Symbol" w:hAnsi="Segoe UI Symbol" w:cs="Segoe UI Symbol"/>
                    </w:rPr>
                    <w:t xml:space="preserve"> </w:t>
                  </w:r>
                  <w:r w:rsidRPr="00A3264D">
                    <w:t>од</w:t>
                  </w:r>
                  <w:r w:rsidRPr="00A3264D">
                    <w:rPr>
                      <w:rFonts w:ascii="Segoe UI Symbol" w:hAnsi="Segoe UI Symbol" w:cs="Segoe UI Symbol"/>
                    </w:rPr>
                    <w:t xml:space="preserve"> </w:t>
                  </w:r>
                  <w:r w:rsidRPr="00A3264D">
                    <w:t>затворен</w:t>
                  </w:r>
                  <w:r w:rsidRPr="00A3264D">
                    <w:rPr>
                      <w:rFonts w:ascii="Segoe UI Symbol" w:hAnsi="Segoe UI Symbol" w:cs="Segoe UI Symbol"/>
                    </w:rPr>
                    <w:t xml:space="preserve"> </w:t>
                  </w:r>
                  <w:r>
                    <w:t>тип</w:t>
                  </w:r>
                  <w:r w:rsidRPr="00A3264D">
                    <w:rPr>
                      <w:rFonts w:ascii="Segoe UI Symbol" w:hAnsi="Segoe UI Symbol" w:cs="Segoe UI Symbol"/>
                    </w:rPr>
                    <w:t>;</w:t>
                  </w:r>
                </w:p>
                <w:p w14:paraId="609EBDDF" w14:textId="50C82EB3" w:rsidR="005F4A46" w:rsidRPr="00F77852" w:rsidRDefault="005F4A46">
                  <w:pPr>
                    <w:widowControl w:val="0"/>
                    <w:spacing w:after="0" w:line="360" w:lineRule="auto"/>
                    <w:ind w:left="0" w:hanging="2"/>
                    <w:rPr>
                      <w:rFonts w:asciiTheme="majorHAnsi" w:eastAsia="Arial" w:hAnsiTheme="majorHAnsi" w:cstheme="majorHAnsi"/>
                      <w:sz w:val="20"/>
                      <w:szCs w:val="20"/>
                      <w:lang w:val="en-US"/>
                    </w:rPr>
                  </w:pPr>
                </w:p>
              </w:tc>
            </w:tr>
          </w:tbl>
          <w:p w14:paraId="6E2508FD"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1DD6C71A" w14:textId="61FB58E5" w:rsidR="005F4A46" w:rsidRPr="00F77852" w:rsidRDefault="006929EF">
            <w:pPr>
              <w:spacing w:after="0" w:line="288" w:lineRule="auto"/>
              <w:ind w:left="0" w:hanging="2"/>
              <w:jc w:val="both"/>
              <w:rPr>
                <w:rFonts w:asciiTheme="majorHAnsi" w:eastAsia="Arial Rounded" w:hAnsiTheme="majorHAnsi" w:cstheme="majorHAnsi"/>
                <w:lang w:val="en-US"/>
              </w:rPr>
            </w:pPr>
            <w:r w:rsidRPr="006929EF">
              <w:rPr>
                <w:rFonts w:asciiTheme="majorHAnsi" w:eastAsia="Arial Rounded" w:hAnsiTheme="majorHAnsi" w:cstheme="majorHAnsi"/>
                <w:lang w:val="en-US"/>
              </w:rPr>
              <w:t>Двете форми на собирање информации, соодветно, имаат предности и недостатоци, како што може да претпоставите со оглед на табелата подолу:</w:t>
            </w:r>
          </w:p>
          <w:p w14:paraId="649AF05C" w14:textId="7E44AEA0" w:rsidR="005F4A46" w:rsidRPr="00F77852" w:rsidRDefault="005F4A46" w:rsidP="00843674">
            <w:pPr>
              <w:spacing w:after="0" w:line="288" w:lineRule="auto"/>
              <w:ind w:leftChars="0" w:left="0" w:firstLineChars="0" w:firstLine="0"/>
              <w:jc w:val="both"/>
              <w:rPr>
                <w:rFonts w:asciiTheme="majorHAnsi" w:eastAsia="Arial Rounded" w:hAnsiTheme="majorHAnsi" w:cstheme="majorHAnsi"/>
                <w:lang w:val="en-US"/>
              </w:rPr>
            </w:pPr>
          </w:p>
          <w:p w14:paraId="2703D822"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tbl>
            <w:tblPr>
              <w:tblStyle w:val="a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839"/>
              <w:gridCol w:w="2837"/>
            </w:tblGrid>
            <w:tr w:rsidR="005F4A46" w:rsidRPr="00F77852" w14:paraId="052A6C63" w14:textId="77777777" w:rsidTr="00B43039">
              <w:tc>
                <w:tcPr>
                  <w:tcW w:w="1667" w:type="pct"/>
                  <w:tcMar>
                    <w:top w:w="140" w:type="dxa"/>
                    <w:left w:w="140" w:type="dxa"/>
                    <w:bottom w:w="140" w:type="dxa"/>
                    <w:right w:w="140" w:type="dxa"/>
                  </w:tcMar>
                </w:tcPr>
                <w:p w14:paraId="59875A9B" w14:textId="77777777" w:rsidR="005F4A46" w:rsidRPr="00F77852" w:rsidRDefault="005F4A46">
                  <w:pPr>
                    <w:widowControl w:val="0"/>
                    <w:spacing w:after="0" w:line="240" w:lineRule="auto"/>
                    <w:ind w:left="0" w:hanging="2"/>
                    <w:rPr>
                      <w:rFonts w:asciiTheme="majorHAnsi" w:eastAsia="Arial" w:hAnsiTheme="majorHAnsi" w:cstheme="majorHAnsi"/>
                      <w:sz w:val="20"/>
                      <w:szCs w:val="20"/>
                      <w:lang w:val="en-US"/>
                    </w:rPr>
                  </w:pPr>
                </w:p>
              </w:tc>
              <w:tc>
                <w:tcPr>
                  <w:tcW w:w="1667" w:type="pct"/>
                  <w:tcMar>
                    <w:top w:w="140" w:type="dxa"/>
                    <w:left w:w="140" w:type="dxa"/>
                    <w:bottom w:w="140" w:type="dxa"/>
                    <w:right w:w="140" w:type="dxa"/>
                  </w:tcMar>
                </w:tcPr>
                <w:p w14:paraId="38ABC660" w14:textId="2ED79D61" w:rsidR="005F4A46" w:rsidRPr="006929EF" w:rsidRDefault="006929EF">
                  <w:pPr>
                    <w:widowControl w:val="0"/>
                    <w:spacing w:after="0" w:line="240" w:lineRule="auto"/>
                    <w:ind w:left="0" w:hanging="2"/>
                    <w:jc w:val="center"/>
                    <w:rPr>
                      <w:rFonts w:asciiTheme="majorHAnsi" w:eastAsia="Arial" w:hAnsiTheme="majorHAnsi" w:cstheme="majorHAnsi"/>
                      <w:b/>
                      <w:sz w:val="20"/>
                      <w:szCs w:val="20"/>
                      <w:lang w:val="mk-MK"/>
                    </w:rPr>
                  </w:pPr>
                  <w:r>
                    <w:rPr>
                      <w:rFonts w:asciiTheme="majorHAnsi" w:eastAsia="Arial" w:hAnsiTheme="majorHAnsi" w:cstheme="majorHAnsi"/>
                      <w:b/>
                      <w:sz w:val="20"/>
                      <w:szCs w:val="20"/>
                      <w:lang w:val="mk-MK"/>
                    </w:rPr>
                    <w:t>ПРЕДНОСТИ</w:t>
                  </w:r>
                </w:p>
              </w:tc>
              <w:tc>
                <w:tcPr>
                  <w:tcW w:w="1667" w:type="pct"/>
                  <w:tcMar>
                    <w:top w:w="140" w:type="dxa"/>
                    <w:left w:w="140" w:type="dxa"/>
                    <w:bottom w:w="140" w:type="dxa"/>
                    <w:right w:w="140" w:type="dxa"/>
                  </w:tcMar>
                </w:tcPr>
                <w:p w14:paraId="30E61117" w14:textId="7B3B691E" w:rsidR="005F4A46" w:rsidRPr="006929EF" w:rsidRDefault="006929EF">
                  <w:pPr>
                    <w:widowControl w:val="0"/>
                    <w:spacing w:after="0" w:line="240" w:lineRule="auto"/>
                    <w:ind w:left="0" w:hanging="2"/>
                    <w:jc w:val="center"/>
                    <w:rPr>
                      <w:rFonts w:asciiTheme="majorHAnsi" w:eastAsia="Arial" w:hAnsiTheme="majorHAnsi" w:cstheme="majorHAnsi"/>
                      <w:b/>
                      <w:sz w:val="20"/>
                      <w:szCs w:val="20"/>
                      <w:lang w:val="mk-MK"/>
                    </w:rPr>
                  </w:pPr>
                  <w:r>
                    <w:rPr>
                      <w:rFonts w:asciiTheme="majorHAnsi" w:eastAsia="Arial" w:hAnsiTheme="majorHAnsi" w:cstheme="majorHAnsi"/>
                      <w:b/>
                      <w:sz w:val="20"/>
                      <w:szCs w:val="20"/>
                      <w:lang w:val="mk-MK"/>
                    </w:rPr>
                    <w:t>НЕДОСТАТОЦИ</w:t>
                  </w:r>
                </w:p>
              </w:tc>
            </w:tr>
            <w:tr w:rsidR="005F4A46" w:rsidRPr="00F77852" w14:paraId="4B91C273" w14:textId="77777777" w:rsidTr="00B43039">
              <w:tc>
                <w:tcPr>
                  <w:tcW w:w="1667" w:type="pct"/>
                  <w:tcMar>
                    <w:top w:w="140" w:type="dxa"/>
                    <w:left w:w="140" w:type="dxa"/>
                    <w:bottom w:w="140" w:type="dxa"/>
                    <w:right w:w="140" w:type="dxa"/>
                  </w:tcMar>
                </w:tcPr>
                <w:p w14:paraId="478CBAF3" w14:textId="07F77344" w:rsidR="005F4A46" w:rsidRPr="006929EF" w:rsidRDefault="006929EF">
                  <w:pPr>
                    <w:widowControl w:val="0"/>
                    <w:spacing w:after="0" w:line="240" w:lineRule="auto"/>
                    <w:ind w:left="0" w:hanging="2"/>
                    <w:jc w:val="center"/>
                    <w:rPr>
                      <w:rFonts w:asciiTheme="majorHAnsi" w:eastAsia="Arial" w:hAnsiTheme="majorHAnsi" w:cstheme="majorHAnsi"/>
                      <w:b/>
                      <w:sz w:val="20"/>
                      <w:szCs w:val="20"/>
                      <w:lang w:val="mk-MK"/>
                    </w:rPr>
                  </w:pPr>
                  <w:r>
                    <w:rPr>
                      <w:rFonts w:asciiTheme="majorHAnsi" w:eastAsia="Arial" w:hAnsiTheme="majorHAnsi" w:cstheme="majorHAnsi"/>
                      <w:b/>
                      <w:sz w:val="20"/>
                      <w:szCs w:val="20"/>
                      <w:lang w:val="mk-MK"/>
                    </w:rPr>
                    <w:t>ПРАШАЊА ОД ОТВОРЕН ТИП</w:t>
                  </w:r>
                </w:p>
              </w:tc>
              <w:tc>
                <w:tcPr>
                  <w:tcW w:w="1667" w:type="pct"/>
                  <w:tcMar>
                    <w:top w:w="140" w:type="dxa"/>
                    <w:left w:w="140" w:type="dxa"/>
                    <w:bottom w:w="140" w:type="dxa"/>
                    <w:right w:w="140" w:type="dxa"/>
                  </w:tcMar>
                </w:tcPr>
                <w:p w14:paraId="1F171E6F" w14:textId="77777777" w:rsidR="006929EF" w:rsidRDefault="006929EF" w:rsidP="006929EF">
                  <w:pPr>
                    <w:ind w:left="0" w:hanging="2"/>
                  </w:pPr>
                  <w:r>
                    <w:t>Слобода на изразување, спонтаност.</w:t>
                  </w:r>
                </w:p>
                <w:p w14:paraId="54F73A9A" w14:textId="77777777" w:rsidR="006929EF" w:rsidRDefault="006929EF" w:rsidP="006929EF">
                  <w:pPr>
                    <w:ind w:left="0" w:hanging="2"/>
                  </w:pPr>
                  <w:r>
                    <w:t>Корисно кога не е можно вистински да се предвидат можните одговори.</w:t>
                  </w:r>
                </w:p>
                <w:p w14:paraId="2B8FFB37" w14:textId="77777777" w:rsidR="006929EF" w:rsidRPr="0059295E" w:rsidRDefault="006929EF" w:rsidP="006929EF">
                  <w:pPr>
                    <w:ind w:left="0" w:hanging="2"/>
                  </w:pPr>
                  <w:r>
                    <w:t>Корисно е за справување со сложени / деликатни проблеми.</w:t>
                  </w:r>
                </w:p>
                <w:p w14:paraId="7094827E" w14:textId="3EFD8654" w:rsidR="005F4A46" w:rsidRPr="00F77852" w:rsidRDefault="005F4A46">
                  <w:pPr>
                    <w:widowControl w:val="0"/>
                    <w:spacing w:before="200" w:after="0" w:line="240" w:lineRule="auto"/>
                    <w:ind w:left="0" w:hanging="2"/>
                    <w:rPr>
                      <w:rFonts w:asciiTheme="majorHAnsi" w:eastAsia="Arial" w:hAnsiTheme="majorHAnsi" w:cstheme="majorHAnsi"/>
                      <w:sz w:val="20"/>
                      <w:szCs w:val="20"/>
                      <w:lang w:val="en-US"/>
                    </w:rPr>
                  </w:pPr>
                </w:p>
              </w:tc>
              <w:tc>
                <w:tcPr>
                  <w:tcW w:w="1667" w:type="pct"/>
                  <w:tcMar>
                    <w:top w:w="140" w:type="dxa"/>
                    <w:left w:w="140" w:type="dxa"/>
                    <w:bottom w:w="140" w:type="dxa"/>
                    <w:right w:w="140" w:type="dxa"/>
                  </w:tcMar>
                </w:tcPr>
                <w:p w14:paraId="34B880A7" w14:textId="77777777" w:rsidR="00A32C9C" w:rsidRDefault="00A32C9C" w:rsidP="00A32C9C">
                  <w:pPr>
                    <w:ind w:left="0" w:hanging="2"/>
                  </w:pPr>
                  <w:r>
                    <w:t>Премногу нејасно и тешко разбирливо</w:t>
                  </w:r>
                </w:p>
                <w:p w14:paraId="252C68E7" w14:textId="77777777" w:rsidR="00A32C9C" w:rsidRDefault="00A32C9C" w:rsidP="00A32C9C">
                  <w:pPr>
                    <w:ind w:left="0" w:hanging="2"/>
                  </w:pPr>
                  <w:r>
                    <w:t>Прашања со кодирање (на пр. Генерички или неточни одговори)</w:t>
                  </w:r>
                </w:p>
                <w:p w14:paraId="33C11E6A" w14:textId="77777777" w:rsidR="00A32C9C" w:rsidRDefault="00A32C9C" w:rsidP="00A32C9C">
                  <w:pPr>
                    <w:ind w:left="0" w:hanging="2"/>
                  </w:pPr>
                  <w:r>
                    <w:t>Одговор на квалитетот во зависност од степенот на образование</w:t>
                  </w:r>
                </w:p>
                <w:p w14:paraId="12B8A0B4" w14:textId="77777777" w:rsidR="00A32C9C" w:rsidRDefault="00A32C9C" w:rsidP="00A32C9C">
                  <w:pPr>
                    <w:ind w:left="0" w:hanging="2"/>
                  </w:pPr>
                  <w:r>
                    <w:t>Личностите кои не се навикнати да ги концептуализираат во писмена форма се казнуваат</w:t>
                  </w:r>
                </w:p>
                <w:p w14:paraId="4FF9C4D9" w14:textId="5B3AA4AE" w:rsidR="00A32C9C" w:rsidRPr="0059295E" w:rsidRDefault="00843674" w:rsidP="00A32C9C">
                  <w:pPr>
                    <w:ind w:left="0" w:hanging="2"/>
                  </w:pPr>
                  <w:r>
                    <w:rPr>
                      <w:lang w:val="mk-MK"/>
                    </w:rPr>
                    <w:t>Барање</w:t>
                  </w:r>
                  <w:r w:rsidR="00A32C9C">
                    <w:t>, висока стапка на одбивање</w:t>
                  </w:r>
                </w:p>
                <w:p w14:paraId="7D0BDFB3" w14:textId="284D335F" w:rsidR="005F4A46" w:rsidRPr="00F77852" w:rsidRDefault="005F4A46">
                  <w:pPr>
                    <w:widowControl w:val="0"/>
                    <w:spacing w:before="200" w:after="0" w:line="240" w:lineRule="auto"/>
                    <w:ind w:left="0" w:hanging="2"/>
                    <w:rPr>
                      <w:rFonts w:asciiTheme="majorHAnsi" w:eastAsia="Arial" w:hAnsiTheme="majorHAnsi" w:cstheme="majorHAnsi"/>
                      <w:sz w:val="20"/>
                      <w:szCs w:val="20"/>
                    </w:rPr>
                  </w:pPr>
                </w:p>
              </w:tc>
            </w:tr>
            <w:tr w:rsidR="005F4A46" w:rsidRPr="00F77852" w14:paraId="7ACCF81F" w14:textId="77777777" w:rsidTr="00B43039">
              <w:tc>
                <w:tcPr>
                  <w:tcW w:w="1667" w:type="pct"/>
                  <w:tcMar>
                    <w:top w:w="140" w:type="dxa"/>
                    <w:left w:w="140" w:type="dxa"/>
                    <w:bottom w:w="140" w:type="dxa"/>
                    <w:right w:w="140" w:type="dxa"/>
                  </w:tcMar>
                </w:tcPr>
                <w:p w14:paraId="31DD8953" w14:textId="0B78FAD8" w:rsidR="005F4A46" w:rsidRPr="006929EF" w:rsidRDefault="006929EF">
                  <w:pPr>
                    <w:widowControl w:val="0"/>
                    <w:spacing w:after="0" w:line="240" w:lineRule="auto"/>
                    <w:ind w:left="0" w:hanging="2"/>
                    <w:jc w:val="center"/>
                    <w:rPr>
                      <w:rFonts w:asciiTheme="majorHAnsi" w:eastAsia="Arial" w:hAnsiTheme="majorHAnsi" w:cstheme="majorHAnsi"/>
                      <w:b/>
                      <w:sz w:val="20"/>
                      <w:szCs w:val="20"/>
                      <w:lang w:val="mk-MK"/>
                    </w:rPr>
                  </w:pPr>
                  <w:r>
                    <w:rPr>
                      <w:rFonts w:asciiTheme="majorHAnsi" w:eastAsia="Arial" w:hAnsiTheme="majorHAnsi" w:cstheme="majorHAnsi"/>
                      <w:b/>
                      <w:sz w:val="20"/>
                      <w:szCs w:val="20"/>
                      <w:lang w:val="mk-MK"/>
                    </w:rPr>
                    <w:lastRenderedPageBreak/>
                    <w:t>ПРАШАЊА ОД ЗАТОВРЕН ТИП</w:t>
                  </w:r>
                </w:p>
              </w:tc>
              <w:tc>
                <w:tcPr>
                  <w:tcW w:w="1667" w:type="pct"/>
                  <w:tcMar>
                    <w:top w:w="140" w:type="dxa"/>
                    <w:left w:w="140" w:type="dxa"/>
                    <w:bottom w:w="140" w:type="dxa"/>
                    <w:right w:w="140" w:type="dxa"/>
                  </w:tcMar>
                </w:tcPr>
                <w:p w14:paraId="3FA4644B" w14:textId="77777777" w:rsidR="00A32C9C" w:rsidRDefault="00A32C9C" w:rsidP="00A32C9C">
                  <w:pPr>
                    <w:ind w:left="0" w:hanging="2"/>
                  </w:pPr>
                  <w:r>
                    <w:t>Стандардизирана (лесна споредба).</w:t>
                  </w:r>
                </w:p>
                <w:p w14:paraId="20A8555C" w14:textId="77777777" w:rsidR="00A32C9C" w:rsidRDefault="00A32C9C" w:rsidP="00A32C9C">
                  <w:pPr>
                    <w:ind w:left="0" w:hanging="2"/>
                  </w:pPr>
                  <w:r>
                    <w:t>Лесно кодирање.</w:t>
                  </w:r>
                </w:p>
                <w:p w14:paraId="74DF622A" w14:textId="77777777" w:rsidR="00A32C9C" w:rsidRDefault="00A32C9C" w:rsidP="00A32C9C">
                  <w:pPr>
                    <w:ind w:left="0" w:hanging="2"/>
                  </w:pPr>
                  <w:r>
                    <w:t>Повеќе одговори помагаат во разјаснување на прашањата.</w:t>
                  </w:r>
                </w:p>
                <w:p w14:paraId="38C5EADB" w14:textId="77777777" w:rsidR="00A32C9C" w:rsidRDefault="00A32C9C" w:rsidP="00A32C9C">
                  <w:pPr>
                    <w:ind w:left="0" w:hanging="2"/>
                  </w:pPr>
                  <w:r>
                    <w:t>Извлечете вистинити одговори кога станува збор за чувствителни податоци.</w:t>
                  </w:r>
                </w:p>
                <w:p w14:paraId="1BCFA84E" w14:textId="77777777" w:rsidR="00A32C9C" w:rsidRDefault="00A32C9C" w:rsidP="00A32C9C">
                  <w:pPr>
                    <w:ind w:left="0" w:hanging="2"/>
                  </w:pPr>
                  <w:r>
                    <w:t>Стимулирајте ја меморијата кога сте фокусирани на минати настани.</w:t>
                  </w:r>
                </w:p>
                <w:p w14:paraId="08787C86" w14:textId="77777777" w:rsidR="00A32C9C" w:rsidRPr="0059295E" w:rsidRDefault="00A32C9C" w:rsidP="00A32C9C">
                  <w:pPr>
                    <w:ind w:left="0" w:hanging="2"/>
                  </w:pPr>
                  <w:r>
                    <w:t>Интервјуираниот е ослободен.</w:t>
                  </w:r>
                </w:p>
                <w:p w14:paraId="316D61B4" w14:textId="46DA4C0D" w:rsidR="005F4A46" w:rsidRPr="00F77852" w:rsidRDefault="005F4A46">
                  <w:pPr>
                    <w:widowControl w:val="0"/>
                    <w:spacing w:before="200" w:after="0" w:line="240" w:lineRule="auto"/>
                    <w:ind w:left="0" w:hanging="2"/>
                    <w:rPr>
                      <w:rFonts w:asciiTheme="majorHAnsi" w:eastAsia="Arial" w:hAnsiTheme="majorHAnsi" w:cstheme="majorHAnsi"/>
                      <w:sz w:val="20"/>
                      <w:szCs w:val="20"/>
                    </w:rPr>
                  </w:pPr>
                </w:p>
              </w:tc>
              <w:tc>
                <w:tcPr>
                  <w:tcW w:w="1667" w:type="pct"/>
                  <w:tcMar>
                    <w:top w:w="140" w:type="dxa"/>
                    <w:left w:w="140" w:type="dxa"/>
                    <w:bottom w:w="140" w:type="dxa"/>
                    <w:right w:w="140" w:type="dxa"/>
                  </w:tcMar>
                </w:tcPr>
                <w:p w14:paraId="3EA6D0D4" w14:textId="77777777" w:rsidR="00B92CE3" w:rsidRDefault="00B92CE3" w:rsidP="00B92CE3">
                  <w:pPr>
                    <w:ind w:left="0" w:hanging="2"/>
                  </w:pPr>
                  <w:r>
                    <w:t>Интервјуир</w:t>
                  </w:r>
                  <w:r>
                    <w:rPr>
                      <w:lang w:val="mk-MK"/>
                    </w:rPr>
                    <w:t>аниот</w:t>
                  </w:r>
                  <w:r>
                    <w:t xml:space="preserve"> може да даде случајни одговори.</w:t>
                  </w:r>
                </w:p>
                <w:p w14:paraId="20A624E4" w14:textId="77777777" w:rsidR="00B92CE3" w:rsidRDefault="00B92CE3" w:rsidP="00B92CE3">
                  <w:pPr>
                    <w:ind w:left="0" w:hanging="2"/>
                  </w:pPr>
                  <w:r>
                    <w:t>Предложените одговори може да влијаат на одговорот со исклучување на други алтернативи.</w:t>
                  </w:r>
                </w:p>
                <w:p w14:paraId="20E20A6F" w14:textId="77777777" w:rsidR="00B92CE3" w:rsidRPr="0059295E" w:rsidRDefault="00B92CE3" w:rsidP="00B92CE3">
                  <w:pPr>
                    <w:ind w:left="0" w:hanging="2"/>
                  </w:pPr>
                  <w:r>
                    <w:t>Во долгите истражувања, редоследот на прашања може да влијае на испитаниците.</w:t>
                  </w:r>
                </w:p>
                <w:p w14:paraId="60BE2CE3" w14:textId="4C0032B9" w:rsidR="005F4A46" w:rsidRPr="00B92CE3" w:rsidRDefault="005F4A46">
                  <w:pPr>
                    <w:widowControl w:val="0"/>
                    <w:spacing w:before="200" w:after="0" w:line="240" w:lineRule="auto"/>
                    <w:ind w:left="0" w:hanging="2"/>
                    <w:rPr>
                      <w:rFonts w:asciiTheme="majorHAnsi" w:eastAsia="Arial" w:hAnsiTheme="majorHAnsi" w:cstheme="majorHAnsi"/>
                      <w:sz w:val="20"/>
                      <w:szCs w:val="20"/>
                      <w:lang w:val="mk-MK"/>
                    </w:rPr>
                  </w:pPr>
                </w:p>
              </w:tc>
            </w:tr>
          </w:tbl>
          <w:p w14:paraId="2457C08A"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27F28507" w14:textId="77777777" w:rsidR="00B92CE3" w:rsidRDefault="00B92CE3" w:rsidP="00B92CE3">
            <w:pPr>
              <w:ind w:left="0" w:hanging="2"/>
            </w:pPr>
            <w:r>
              <w:t>Формата на прашањето исто така се однесува на формулацијата и редоследот.</w:t>
            </w:r>
          </w:p>
          <w:p w14:paraId="1DE6252D" w14:textId="77777777" w:rsidR="00B92CE3" w:rsidRDefault="00B92CE3" w:rsidP="00B92CE3">
            <w:pPr>
              <w:ind w:left="0" w:hanging="2"/>
            </w:pPr>
            <w:r>
              <w:t>• Формулација: кога составувате прашалник, користете</w:t>
            </w:r>
          </w:p>
          <w:p w14:paraId="212CFBB4" w14:textId="77777777" w:rsidR="00B92CE3" w:rsidRDefault="00B92CE3" w:rsidP="00B92CE3">
            <w:pPr>
              <w:ind w:left="0" w:hanging="2"/>
            </w:pPr>
            <w:r>
              <w:t>Едноставен јазик (избегнувајте ауличен / цветен јазик);</w:t>
            </w:r>
          </w:p>
          <w:p w14:paraId="55C0DF63" w14:textId="77777777" w:rsidR="00B92CE3" w:rsidRDefault="00B92CE3" w:rsidP="00B92CE3">
            <w:pPr>
              <w:ind w:left="0" w:hanging="2"/>
            </w:pPr>
            <w:r>
              <w:t>Едноставна синтакса (избегнувајте двојна негатива, избегнувајте да барате когнитивен напор за испитаниците);</w:t>
            </w:r>
          </w:p>
          <w:p w14:paraId="6346BF3D" w14:textId="77777777" w:rsidR="00B92CE3" w:rsidRPr="0059295E" w:rsidRDefault="00B92CE3" w:rsidP="00B92CE3">
            <w:pPr>
              <w:ind w:left="0" w:hanging="2"/>
            </w:pPr>
            <w:r>
              <w:t>Едноставна содржина (истражете една карактеристика истовремено, затоа избегнувајте повеќе изјави во исто прашање).</w:t>
            </w:r>
          </w:p>
          <w:p w14:paraId="53D5C287" w14:textId="77777777" w:rsidR="009C2FBE" w:rsidRPr="00F77852" w:rsidRDefault="009C2FBE" w:rsidP="009C2FBE">
            <w:pPr>
              <w:spacing w:after="0" w:line="288" w:lineRule="auto"/>
              <w:ind w:leftChars="0" w:left="720" w:firstLineChars="0" w:firstLine="0"/>
              <w:jc w:val="both"/>
              <w:rPr>
                <w:rFonts w:asciiTheme="majorHAnsi" w:eastAsia="Arial Rounded" w:hAnsiTheme="majorHAnsi" w:cstheme="majorHAnsi"/>
                <w:lang w:val="en-US"/>
              </w:rPr>
            </w:pPr>
          </w:p>
          <w:p w14:paraId="723E3344" w14:textId="77777777" w:rsidR="00CC304C" w:rsidRDefault="00CC304C" w:rsidP="00CC304C">
            <w:pPr>
              <w:ind w:left="0" w:hanging="2"/>
            </w:pPr>
            <w:r>
              <w:lastRenderedPageBreak/>
              <w:t>•</w:t>
            </w:r>
            <w:r>
              <w:tab/>
            </w:r>
            <w:r w:rsidRPr="00CC304C">
              <w:rPr>
                <w:b/>
                <w:i/>
                <w:lang w:val="mk-MK"/>
              </w:rPr>
              <w:t>Цел</w:t>
            </w:r>
            <w:r w:rsidRPr="00CC304C">
              <w:rPr>
                <w:b/>
                <w:i/>
              </w:rPr>
              <w:t>:</w:t>
            </w:r>
          </w:p>
          <w:p w14:paraId="5741AB64" w14:textId="77777777" w:rsidR="00CC304C" w:rsidRDefault="00CC304C" w:rsidP="00CC304C">
            <w:pPr>
              <w:ind w:left="0" w:hanging="2"/>
            </w:pPr>
            <w:r>
              <w:rPr>
                <w:lang w:val="mk-MK"/>
              </w:rPr>
              <w:t xml:space="preserve">Прво </w:t>
            </w:r>
            <w:r>
              <w:t>Најлесни одговори;</w:t>
            </w:r>
          </w:p>
          <w:p w14:paraId="0D59068E" w14:textId="77777777" w:rsidR="00CC304C" w:rsidRDefault="00CC304C" w:rsidP="00CC304C">
            <w:pPr>
              <w:ind w:left="0" w:hanging="2"/>
            </w:pPr>
            <w:r>
              <w:t>Следете логичен редослед;</w:t>
            </w:r>
          </w:p>
          <w:p w14:paraId="2B5D264A" w14:textId="77777777" w:rsidR="00CC304C" w:rsidRDefault="00CC304C" w:rsidP="00CC304C">
            <w:pPr>
              <w:ind w:left="0" w:hanging="2"/>
            </w:pPr>
            <w:r>
              <w:t>Отворени / чувствителни прашања на крајот;</w:t>
            </w:r>
          </w:p>
          <w:p w14:paraId="2F92C145" w14:textId="77777777" w:rsidR="00CC304C" w:rsidRPr="0059295E" w:rsidRDefault="00CC304C" w:rsidP="00CC304C">
            <w:pPr>
              <w:ind w:left="0" w:hanging="2"/>
            </w:pPr>
            <w:r>
              <w:t>Алтернативна должина и тип</w:t>
            </w:r>
          </w:p>
          <w:p w14:paraId="5F6DF70D" w14:textId="589BF621" w:rsidR="005F4A46" w:rsidRPr="00F77852" w:rsidRDefault="009C2FBE" w:rsidP="009C2FBE">
            <w:pPr>
              <w:spacing w:after="0" w:line="288" w:lineRule="auto"/>
              <w:ind w:leftChars="0" w:left="720" w:firstLineChars="0" w:firstLine="0"/>
              <w:jc w:val="both"/>
              <w:rPr>
                <w:rFonts w:asciiTheme="majorHAnsi" w:eastAsia="Arial Rounded" w:hAnsiTheme="majorHAnsi" w:cstheme="majorHAnsi"/>
              </w:rPr>
            </w:pPr>
            <w:r w:rsidRPr="00F77852">
              <w:rPr>
                <w:rFonts w:asciiTheme="majorHAnsi" w:eastAsia="Arial Rounded" w:hAnsiTheme="majorHAnsi" w:cstheme="majorHAnsi"/>
              </w:rPr>
              <w:t>.</w:t>
            </w:r>
          </w:p>
          <w:p w14:paraId="18AB8D7C" w14:textId="77777777" w:rsidR="005F4A46" w:rsidRPr="00F77852" w:rsidRDefault="005F4A46">
            <w:pPr>
              <w:spacing w:after="0" w:line="288" w:lineRule="auto"/>
              <w:ind w:left="0" w:hanging="2"/>
              <w:jc w:val="both"/>
              <w:rPr>
                <w:rFonts w:asciiTheme="majorHAnsi" w:eastAsia="Arial Rounded" w:hAnsiTheme="majorHAnsi" w:cstheme="majorHAnsi"/>
              </w:rPr>
            </w:pPr>
          </w:p>
          <w:p w14:paraId="7AEF9C6F" w14:textId="337A74D4" w:rsidR="00CC304C" w:rsidRDefault="00CC304C" w:rsidP="00B44203">
            <w:pPr>
              <w:ind w:left="0" w:hanging="2"/>
            </w:pPr>
            <w:r>
              <w:rPr>
                <w:rFonts w:ascii="Segoe UI Symbol" w:hAnsi="Segoe UI Symbol" w:cs="Segoe UI Symbol"/>
              </w:rPr>
              <w:t>❖</w:t>
            </w:r>
            <w:r>
              <w:t xml:space="preserve"> </w:t>
            </w:r>
            <w:r w:rsidRPr="00B44203">
              <w:rPr>
                <w:b/>
                <w:i/>
              </w:rPr>
              <w:t>Верификација</w:t>
            </w:r>
            <w:r>
              <w:t>: од една страна, важно е да се оцени соодветноста помеѓу алатката за мерење, како што е подготвена, и когнитивните потреби на истражувањето; исто така, неговата функционалност како алатка за комуникација и како корисна алатка за интервјуерот. Верификацијата обично се спроведува преку пилот-студија, каде што прашалникот најпрво се доставува до аргументиран примерок. Крајната цел ќе биде да се дозволи алатката да произведува генерализира</w:t>
            </w:r>
            <w:r w:rsidR="00B44203">
              <w:t>ни резултати во групи и методи.</w:t>
            </w:r>
          </w:p>
          <w:p w14:paraId="5551539F" w14:textId="77777777" w:rsidR="00CC304C" w:rsidRPr="0059295E" w:rsidRDefault="00CC304C" w:rsidP="00CC304C">
            <w:pPr>
              <w:ind w:left="0" w:hanging="2"/>
            </w:pPr>
            <w:r>
              <w:t>Во пракса, овие цели не се секогаш достапни. Она што е важно е да имате предвид (и да бидете свесни) за границите и ограничувањата на заклучоците од истражувањето. Пожелно е да се соберат податоци во посебни формати: табела, каде што елементите на вашите податоци се одделени со табела, запирка или точка-запирка (.txt, .csv) или Excel-форма (.xlsx). Откако ќе се отвори со Microsoft Excel, обработката на податоците може да започне.</w:t>
            </w:r>
          </w:p>
          <w:p w14:paraId="0D8B616A"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3724DAED" w14:textId="77777777" w:rsidR="005F4A46" w:rsidRPr="00F77852" w:rsidRDefault="005F4A46">
            <w:pPr>
              <w:spacing w:after="0" w:line="288" w:lineRule="auto"/>
              <w:ind w:left="0" w:hanging="2"/>
              <w:jc w:val="both"/>
              <w:rPr>
                <w:rFonts w:asciiTheme="majorHAnsi" w:eastAsia="Arial Rounded" w:hAnsiTheme="majorHAnsi" w:cstheme="majorHAnsi"/>
                <w:lang w:val="en-US"/>
              </w:rPr>
            </w:pPr>
          </w:p>
          <w:p w14:paraId="3B5803CC" w14:textId="7785E09D" w:rsidR="00B44203" w:rsidRPr="007F5D89" w:rsidRDefault="007F5D89" w:rsidP="00B44203">
            <w:pPr>
              <w:ind w:left="0" w:hanging="2"/>
              <w:rPr>
                <w:rFonts w:asciiTheme="majorHAnsi" w:hAnsiTheme="majorHAnsi" w:cstheme="majorHAnsi"/>
                <w:b/>
                <w:i/>
                <w:lang w:val="en-US"/>
              </w:rPr>
            </w:pPr>
            <w:r w:rsidRPr="007F5D89">
              <w:rPr>
                <w:b/>
                <w:i/>
              </w:rPr>
              <w:t>2.3 A</w:t>
            </w:r>
            <w:r w:rsidR="00B44203" w:rsidRPr="007F5D89">
              <w:rPr>
                <w:b/>
                <w:i/>
              </w:rPr>
              <w:t>нализа</w:t>
            </w:r>
            <w:r w:rsidR="00B44203" w:rsidRPr="007F5D89">
              <w:rPr>
                <w:rFonts w:ascii="Segoe UI Symbol" w:hAnsi="Segoe UI Symbol" w:cs="Segoe UI Symbol"/>
                <w:b/>
                <w:i/>
              </w:rPr>
              <w:t xml:space="preserve"> </w:t>
            </w:r>
            <w:r w:rsidR="00B44203" w:rsidRPr="007F5D89">
              <w:rPr>
                <w:b/>
                <w:i/>
              </w:rPr>
              <w:t>на</w:t>
            </w:r>
            <w:r w:rsidR="00B44203" w:rsidRPr="007F5D89">
              <w:rPr>
                <w:rFonts w:ascii="Segoe UI Symbol" w:hAnsi="Segoe UI Symbol" w:cs="Segoe UI Symbol"/>
                <w:b/>
                <w:i/>
              </w:rPr>
              <w:t xml:space="preserve"> </w:t>
            </w:r>
            <w:r w:rsidR="00B44203" w:rsidRPr="007F5D89">
              <w:rPr>
                <w:b/>
                <w:i/>
              </w:rPr>
              <w:t>податоци</w:t>
            </w:r>
            <w:r w:rsidR="00B44203" w:rsidRPr="007F5D89">
              <w:rPr>
                <w:rFonts w:ascii="Segoe UI Symbol" w:hAnsi="Segoe UI Symbol" w:cs="Segoe UI Symbol"/>
                <w:b/>
                <w:i/>
              </w:rPr>
              <w:t xml:space="preserve"> </w:t>
            </w:r>
            <w:r w:rsidR="00B44203" w:rsidRPr="007F5D89">
              <w:rPr>
                <w:b/>
                <w:i/>
              </w:rPr>
              <w:t>со</w:t>
            </w:r>
            <w:r w:rsidR="00B44203" w:rsidRPr="007F5D89">
              <w:rPr>
                <w:rFonts w:ascii="Segoe UI Symbol" w:hAnsi="Segoe UI Symbol" w:cs="Segoe UI Symbol"/>
                <w:b/>
                <w:i/>
              </w:rPr>
              <w:t xml:space="preserve"> </w:t>
            </w:r>
            <w:r w:rsidR="00B44203" w:rsidRPr="007F5D89">
              <w:rPr>
                <w:b/>
                <w:i/>
              </w:rPr>
              <w:t>употреба</w:t>
            </w:r>
            <w:r w:rsidR="00B44203" w:rsidRPr="007F5D89">
              <w:rPr>
                <w:rFonts w:ascii="Segoe UI Symbol" w:hAnsi="Segoe UI Symbol" w:cs="Segoe UI Symbol"/>
                <w:b/>
                <w:i/>
              </w:rPr>
              <w:t xml:space="preserve"> </w:t>
            </w:r>
            <w:r w:rsidR="00B44203" w:rsidRPr="007F5D89">
              <w:rPr>
                <w:b/>
                <w:i/>
              </w:rPr>
              <w:t>на</w:t>
            </w:r>
            <w:r w:rsidR="00B44203" w:rsidRPr="007F5D89">
              <w:rPr>
                <w:rFonts w:ascii="Segoe UI Symbol" w:hAnsi="Segoe UI Symbol" w:cs="Segoe UI Symbol"/>
                <w:b/>
                <w:i/>
              </w:rPr>
              <w:t xml:space="preserve"> </w:t>
            </w:r>
            <w:r w:rsidR="00B44203" w:rsidRPr="007F5D89">
              <w:rPr>
                <w:b/>
                <w:i/>
                <w:lang w:val="mk-MK"/>
              </w:rPr>
              <w:t>Пивот табела</w:t>
            </w:r>
            <w:r w:rsidR="00B44203" w:rsidRPr="007F5D89">
              <w:rPr>
                <w:rFonts w:ascii="Segoe UI Symbol" w:hAnsi="Segoe UI Symbol" w:cs="Segoe UI Symbol"/>
                <w:b/>
                <w:i/>
              </w:rPr>
              <w:t xml:space="preserve"> </w:t>
            </w:r>
            <w:r w:rsidR="00B44203" w:rsidRPr="007F5D89">
              <w:rPr>
                <w:b/>
                <w:i/>
              </w:rPr>
              <w:t>во</w:t>
            </w:r>
            <w:r w:rsidR="00B44203" w:rsidRPr="007F5D89">
              <w:rPr>
                <w:rFonts w:asciiTheme="minorHAnsi" w:hAnsiTheme="minorHAnsi" w:cstheme="minorHAnsi"/>
                <w:b/>
                <w:i/>
              </w:rPr>
              <w:t xml:space="preserve"> Exel</w:t>
            </w:r>
          </w:p>
          <w:p w14:paraId="3A968040" w14:textId="583B8FA7" w:rsidR="00B44203" w:rsidRPr="0059295E" w:rsidRDefault="00B44203" w:rsidP="00B44203">
            <w:pPr>
              <w:ind w:left="0" w:hanging="2"/>
            </w:pPr>
            <w:r w:rsidRPr="00F427B1">
              <w:t>Пивот</w:t>
            </w:r>
            <w:r w:rsidRPr="00F427B1">
              <w:rPr>
                <w:rFonts w:ascii="Segoe UI Symbol" w:hAnsi="Segoe UI Symbol" w:cs="Segoe UI Symbol"/>
              </w:rPr>
              <w:t>-</w:t>
            </w:r>
            <w:r w:rsidRPr="00F427B1">
              <w:t>табелите</w:t>
            </w:r>
            <w:r w:rsidRPr="00F427B1">
              <w:rPr>
                <w:rFonts w:ascii="Segoe UI Symbol" w:hAnsi="Segoe UI Symbol" w:cs="Segoe UI Symbol"/>
              </w:rPr>
              <w:t xml:space="preserve"> </w:t>
            </w:r>
            <w:r w:rsidRPr="00F427B1">
              <w:t>се</w:t>
            </w:r>
            <w:r w:rsidRPr="00F427B1">
              <w:rPr>
                <w:rFonts w:ascii="Segoe UI Symbol" w:hAnsi="Segoe UI Symbol" w:cs="Segoe UI Symbol"/>
              </w:rPr>
              <w:t xml:space="preserve"> </w:t>
            </w:r>
            <w:r w:rsidRPr="00F427B1">
              <w:t>интерактивни</w:t>
            </w:r>
            <w:r w:rsidRPr="00F427B1">
              <w:rPr>
                <w:rFonts w:ascii="Segoe UI Symbol" w:hAnsi="Segoe UI Symbol" w:cs="Segoe UI Symbol"/>
              </w:rPr>
              <w:t xml:space="preserve"> </w:t>
            </w:r>
            <w:r w:rsidRPr="00F427B1">
              <w:t>табели</w:t>
            </w:r>
            <w:r w:rsidRPr="00F427B1">
              <w:rPr>
                <w:rFonts w:ascii="Segoe UI Symbol" w:hAnsi="Segoe UI Symbol" w:cs="Segoe UI Symbol"/>
              </w:rPr>
              <w:t xml:space="preserve"> </w:t>
            </w:r>
            <w:r w:rsidRPr="00F427B1">
              <w:t>кои</w:t>
            </w:r>
            <w:r w:rsidRPr="00F427B1">
              <w:rPr>
                <w:rFonts w:ascii="Segoe UI Symbol" w:hAnsi="Segoe UI Symbol" w:cs="Segoe UI Symbol"/>
              </w:rPr>
              <w:t xml:space="preserve"> </w:t>
            </w:r>
            <w:r w:rsidRPr="00F427B1">
              <w:t>му</w:t>
            </w:r>
            <w:r w:rsidRPr="00F427B1">
              <w:rPr>
                <w:rFonts w:ascii="Segoe UI Symbol" w:hAnsi="Segoe UI Symbol" w:cs="Segoe UI Symbol"/>
              </w:rPr>
              <w:t xml:space="preserve"> </w:t>
            </w:r>
            <w:r w:rsidRPr="00F427B1">
              <w:t>овозможуваат</w:t>
            </w:r>
            <w:r w:rsidRPr="00F427B1">
              <w:rPr>
                <w:rFonts w:ascii="Segoe UI Symbol" w:hAnsi="Segoe UI Symbol" w:cs="Segoe UI Symbol"/>
              </w:rPr>
              <w:t xml:space="preserve"> </w:t>
            </w:r>
            <w:r w:rsidRPr="00F427B1">
              <w:t>на</w:t>
            </w:r>
            <w:r w:rsidRPr="00F427B1">
              <w:rPr>
                <w:rFonts w:ascii="Segoe UI Symbol" w:hAnsi="Segoe UI Symbol" w:cs="Segoe UI Symbol"/>
              </w:rPr>
              <w:t xml:space="preserve"> </w:t>
            </w:r>
            <w:r w:rsidRPr="00F427B1">
              <w:t>корисникот</w:t>
            </w:r>
            <w:r w:rsidRPr="00F427B1">
              <w:rPr>
                <w:rFonts w:ascii="Segoe UI Symbol" w:hAnsi="Segoe UI Symbol" w:cs="Segoe UI Symbol"/>
              </w:rPr>
              <w:t xml:space="preserve"> </w:t>
            </w:r>
            <w:r w:rsidRPr="00F427B1">
              <w:t>да</w:t>
            </w:r>
            <w:r w:rsidRPr="00F427B1">
              <w:rPr>
                <w:rFonts w:ascii="Segoe UI Symbol" w:hAnsi="Segoe UI Symbol" w:cs="Segoe UI Symbol"/>
              </w:rPr>
              <w:t xml:space="preserve"> </w:t>
            </w:r>
            <w:r w:rsidRPr="00F427B1">
              <w:t>групира</w:t>
            </w:r>
            <w:r w:rsidRPr="00F427B1">
              <w:rPr>
                <w:rFonts w:ascii="Segoe UI Symbol" w:hAnsi="Segoe UI Symbol" w:cs="Segoe UI Symbol"/>
              </w:rPr>
              <w:t xml:space="preserve"> </w:t>
            </w:r>
            <w:r w:rsidRPr="00F427B1">
              <w:t>и</w:t>
            </w:r>
            <w:r w:rsidRPr="00F427B1">
              <w:rPr>
                <w:rFonts w:ascii="Segoe UI Symbol" w:hAnsi="Segoe UI Symbol" w:cs="Segoe UI Symbol"/>
              </w:rPr>
              <w:t xml:space="preserve"> </w:t>
            </w:r>
            <w:r w:rsidRPr="00F427B1">
              <w:t>сумира</w:t>
            </w:r>
            <w:r w:rsidRPr="00F427B1">
              <w:rPr>
                <w:rFonts w:ascii="Segoe UI Symbol" w:hAnsi="Segoe UI Symbol" w:cs="Segoe UI Symbol"/>
              </w:rPr>
              <w:t xml:space="preserve"> </w:t>
            </w:r>
            <w:r w:rsidRPr="00F427B1">
              <w:t>големи</w:t>
            </w:r>
            <w:r w:rsidRPr="00F427B1">
              <w:rPr>
                <w:rFonts w:ascii="Segoe UI Symbol" w:hAnsi="Segoe UI Symbol" w:cs="Segoe UI Symbol"/>
              </w:rPr>
              <w:t xml:space="preserve"> </w:t>
            </w:r>
            <w:r w:rsidRPr="00F427B1">
              <w:t>количини</w:t>
            </w:r>
            <w:r w:rsidRPr="00F427B1">
              <w:rPr>
                <w:rFonts w:ascii="Segoe UI Symbol" w:hAnsi="Segoe UI Symbol" w:cs="Segoe UI Symbol"/>
              </w:rPr>
              <w:t xml:space="preserve"> </w:t>
            </w:r>
            <w:r w:rsidRPr="00F427B1">
              <w:t>на</w:t>
            </w:r>
            <w:r w:rsidRPr="00F427B1">
              <w:rPr>
                <w:rFonts w:ascii="Segoe UI Symbol" w:hAnsi="Segoe UI Symbol" w:cs="Segoe UI Symbol"/>
              </w:rPr>
              <w:t xml:space="preserve"> </w:t>
            </w:r>
            <w:r w:rsidRPr="00F427B1">
              <w:t>податоци</w:t>
            </w:r>
            <w:r w:rsidRPr="00F427B1">
              <w:rPr>
                <w:rFonts w:ascii="Segoe UI Symbol" w:hAnsi="Segoe UI Symbol" w:cs="Segoe UI Symbol"/>
              </w:rPr>
              <w:t xml:space="preserve"> </w:t>
            </w:r>
            <w:r w:rsidRPr="00F427B1">
              <w:t>во</w:t>
            </w:r>
            <w:r w:rsidRPr="00F427B1">
              <w:rPr>
                <w:rFonts w:ascii="Segoe UI Symbol" w:hAnsi="Segoe UI Symbol" w:cs="Segoe UI Symbol"/>
              </w:rPr>
              <w:t xml:space="preserve"> </w:t>
            </w:r>
            <w:r w:rsidRPr="00F427B1">
              <w:t>поконцизен</w:t>
            </w:r>
            <w:r w:rsidRPr="00F427B1">
              <w:rPr>
                <w:rFonts w:ascii="Segoe UI Symbol" w:hAnsi="Segoe UI Symbol" w:cs="Segoe UI Symbol"/>
              </w:rPr>
              <w:t xml:space="preserve"> </w:t>
            </w:r>
            <w:r w:rsidRPr="00F427B1">
              <w:t>формат</w:t>
            </w:r>
            <w:r w:rsidRPr="00F427B1">
              <w:rPr>
                <w:rFonts w:ascii="Segoe UI Symbol" w:hAnsi="Segoe UI Symbol" w:cs="Segoe UI Symbol"/>
              </w:rPr>
              <w:t xml:space="preserve">. </w:t>
            </w:r>
            <w:r w:rsidR="00155575">
              <w:rPr>
                <w:lang w:val="mk-MK"/>
              </w:rPr>
              <w:t>Пивот</w:t>
            </w:r>
            <w:r w:rsidRPr="00F427B1">
              <w:rPr>
                <w:rFonts w:ascii="Segoe UI Symbol" w:hAnsi="Segoe UI Symbol" w:cs="Segoe UI Symbol"/>
              </w:rPr>
              <w:t xml:space="preserve"> </w:t>
            </w:r>
            <w:r w:rsidRPr="00F427B1">
              <w:t>табели</w:t>
            </w:r>
            <w:r w:rsidR="00155575">
              <w:rPr>
                <w:lang w:val="mk-MK"/>
              </w:rPr>
              <w:t>те</w:t>
            </w:r>
            <w:r w:rsidRPr="00F427B1">
              <w:rPr>
                <w:rFonts w:ascii="Segoe UI Symbol" w:hAnsi="Segoe UI Symbol" w:cs="Segoe UI Symbol"/>
              </w:rPr>
              <w:t xml:space="preserve"> </w:t>
            </w:r>
            <w:r w:rsidRPr="00F427B1">
              <w:t>се</w:t>
            </w:r>
            <w:r w:rsidRPr="00F427B1">
              <w:rPr>
                <w:rFonts w:ascii="Segoe UI Symbol" w:hAnsi="Segoe UI Symbol" w:cs="Segoe UI Symbol"/>
              </w:rPr>
              <w:t xml:space="preserve"> </w:t>
            </w:r>
            <w:r w:rsidRPr="00F427B1">
              <w:t>изградени</w:t>
            </w:r>
            <w:r w:rsidRPr="00F427B1">
              <w:rPr>
                <w:rFonts w:ascii="Segoe UI Symbol" w:hAnsi="Segoe UI Symbol" w:cs="Segoe UI Symbol"/>
              </w:rPr>
              <w:t xml:space="preserve"> </w:t>
            </w:r>
            <w:r w:rsidRPr="00F427B1">
              <w:t>од</w:t>
            </w:r>
            <w:r w:rsidRPr="00F427B1">
              <w:rPr>
                <w:rFonts w:ascii="Segoe UI Symbol" w:hAnsi="Segoe UI Symbol" w:cs="Segoe UI Symbol"/>
              </w:rPr>
              <w:t xml:space="preserve"> </w:t>
            </w:r>
            <w:r w:rsidRPr="00F427B1">
              <w:t>список</w:t>
            </w:r>
            <w:r w:rsidRPr="00F427B1">
              <w:rPr>
                <w:rFonts w:ascii="Segoe UI Symbol" w:hAnsi="Segoe UI Symbol" w:cs="Segoe UI Symbol"/>
              </w:rPr>
              <w:t xml:space="preserve"> </w:t>
            </w:r>
            <w:r w:rsidRPr="00F427B1">
              <w:t>на</w:t>
            </w:r>
            <w:r w:rsidRPr="00F427B1">
              <w:rPr>
                <w:rFonts w:ascii="Segoe UI Symbol" w:hAnsi="Segoe UI Symbol" w:cs="Segoe UI Symbol"/>
              </w:rPr>
              <w:t xml:space="preserve"> </w:t>
            </w:r>
            <w:r w:rsidRPr="00F427B1">
              <w:t>податоци</w:t>
            </w:r>
            <w:r w:rsidRPr="00F427B1">
              <w:rPr>
                <w:rFonts w:ascii="Segoe UI Symbol" w:hAnsi="Segoe UI Symbol" w:cs="Segoe UI Symbol"/>
              </w:rPr>
              <w:t xml:space="preserve"> </w:t>
            </w:r>
            <w:r w:rsidRPr="00F427B1">
              <w:t>со</w:t>
            </w:r>
            <w:r w:rsidRPr="00F427B1">
              <w:rPr>
                <w:rFonts w:ascii="Segoe UI Symbol" w:hAnsi="Segoe UI Symbol" w:cs="Segoe UI Symbol"/>
              </w:rPr>
              <w:t xml:space="preserve"> </w:t>
            </w:r>
            <w:r w:rsidRPr="00F427B1">
              <w:t>користење</w:t>
            </w:r>
            <w:r w:rsidRPr="00F427B1">
              <w:rPr>
                <w:rFonts w:ascii="Segoe UI Symbol" w:hAnsi="Segoe UI Symbol" w:cs="Segoe UI Symbol"/>
              </w:rPr>
              <w:t xml:space="preserve"> </w:t>
            </w:r>
            <w:r w:rsidRPr="00F427B1">
              <w:t>на</w:t>
            </w:r>
            <w:r w:rsidRPr="00F427B1">
              <w:rPr>
                <w:rFonts w:ascii="Segoe UI Symbol" w:hAnsi="Segoe UI Symbol" w:cs="Segoe UI Symbol"/>
              </w:rPr>
              <w:t xml:space="preserve"> </w:t>
            </w:r>
            <w:r w:rsidRPr="00F427B1">
              <w:t>некои</w:t>
            </w:r>
            <w:r w:rsidRPr="00F427B1">
              <w:rPr>
                <w:rFonts w:ascii="Segoe UI Symbol" w:hAnsi="Segoe UI Symbol" w:cs="Segoe UI Symbol"/>
              </w:rPr>
              <w:t xml:space="preserve"> </w:t>
            </w:r>
            <w:r w:rsidRPr="00F427B1">
              <w:t>класични</w:t>
            </w:r>
            <w:r w:rsidRPr="00F427B1">
              <w:rPr>
                <w:rFonts w:ascii="Segoe UI Symbol" w:hAnsi="Segoe UI Symbol" w:cs="Segoe UI Symbol"/>
              </w:rPr>
              <w:t xml:space="preserve"> </w:t>
            </w:r>
            <w:r w:rsidRPr="00F427B1">
              <w:t>формули</w:t>
            </w:r>
            <w:r w:rsidRPr="00F427B1">
              <w:rPr>
                <w:rFonts w:ascii="Segoe UI Symbol" w:hAnsi="Segoe UI Symbol" w:cs="Segoe UI Symbol"/>
              </w:rPr>
              <w:t xml:space="preserve"> </w:t>
            </w:r>
            <w:r w:rsidRPr="00F427B1">
              <w:t>во</w:t>
            </w:r>
            <w:r w:rsidRPr="00F427B1">
              <w:rPr>
                <w:rFonts w:ascii="Segoe UI Symbol" w:hAnsi="Segoe UI Symbol" w:cs="Segoe UI Symbol"/>
              </w:rPr>
              <w:t xml:space="preserve"> Excel, </w:t>
            </w:r>
            <w:r w:rsidRPr="00F427B1">
              <w:t>како</w:t>
            </w:r>
            <w:r w:rsidRPr="00F427B1">
              <w:rPr>
                <w:rFonts w:ascii="Segoe UI Symbol" w:hAnsi="Segoe UI Symbol" w:cs="Segoe UI Symbol"/>
              </w:rPr>
              <w:t xml:space="preserve"> </w:t>
            </w:r>
            <w:r w:rsidRPr="00F427B1">
              <w:t>збир</w:t>
            </w:r>
            <w:r w:rsidRPr="00F427B1">
              <w:rPr>
                <w:rFonts w:ascii="Segoe UI Symbol" w:hAnsi="Segoe UI Symbol" w:cs="Segoe UI Symbol"/>
              </w:rPr>
              <w:t xml:space="preserve">, </w:t>
            </w:r>
            <w:r w:rsidRPr="00F427B1">
              <w:t>средна</w:t>
            </w:r>
            <w:r w:rsidRPr="00F427B1">
              <w:rPr>
                <w:rFonts w:ascii="Segoe UI Symbol" w:hAnsi="Segoe UI Symbol" w:cs="Segoe UI Symbol"/>
              </w:rPr>
              <w:t xml:space="preserve"> </w:t>
            </w:r>
            <w:r w:rsidRPr="00F427B1">
              <w:t>вредност</w:t>
            </w:r>
            <w:r w:rsidRPr="00F427B1">
              <w:rPr>
                <w:rFonts w:ascii="Segoe UI Symbol" w:hAnsi="Segoe UI Symbol" w:cs="Segoe UI Symbol"/>
              </w:rPr>
              <w:t xml:space="preserve">, </w:t>
            </w:r>
            <w:r w:rsidRPr="00F427B1">
              <w:t>мин</w:t>
            </w:r>
            <w:r w:rsidRPr="00F427B1">
              <w:rPr>
                <w:rFonts w:ascii="Segoe UI Symbol" w:hAnsi="Segoe UI Symbol" w:cs="Segoe UI Symbol"/>
              </w:rPr>
              <w:t xml:space="preserve">. </w:t>
            </w:r>
            <w:r w:rsidRPr="00F427B1">
              <w:t>Во</w:t>
            </w:r>
            <w:r w:rsidRPr="00F427B1">
              <w:rPr>
                <w:rFonts w:ascii="Segoe UI Symbol" w:hAnsi="Segoe UI Symbol" w:cs="Segoe UI Symbol"/>
              </w:rPr>
              <w:t xml:space="preserve"> </w:t>
            </w:r>
            <w:r w:rsidRPr="00F427B1">
              <w:t>ова</w:t>
            </w:r>
            <w:r w:rsidRPr="00F427B1">
              <w:rPr>
                <w:rFonts w:ascii="Segoe UI Symbol" w:hAnsi="Segoe UI Symbol" w:cs="Segoe UI Symbol"/>
              </w:rPr>
              <w:t xml:space="preserve"> </w:t>
            </w:r>
            <w:r w:rsidRPr="00F427B1">
              <w:t>упатство</w:t>
            </w:r>
            <w:r w:rsidRPr="00F427B1">
              <w:rPr>
                <w:rFonts w:ascii="Segoe UI Symbol" w:hAnsi="Segoe UI Symbol" w:cs="Segoe UI Symbol"/>
              </w:rPr>
              <w:t xml:space="preserve"> </w:t>
            </w:r>
            <w:r w:rsidRPr="00F427B1">
              <w:t>ќе</w:t>
            </w:r>
            <w:r w:rsidRPr="00F427B1">
              <w:rPr>
                <w:rFonts w:ascii="Segoe UI Symbol" w:hAnsi="Segoe UI Symbol" w:cs="Segoe UI Symbol"/>
              </w:rPr>
              <w:t xml:space="preserve"> </w:t>
            </w:r>
            <w:r w:rsidRPr="00F427B1">
              <w:t>користиме</w:t>
            </w:r>
            <w:r w:rsidRPr="00F427B1">
              <w:rPr>
                <w:rFonts w:ascii="Segoe UI Symbol" w:hAnsi="Segoe UI Symbol" w:cs="Segoe UI Symbol"/>
              </w:rPr>
              <w:t xml:space="preserve"> </w:t>
            </w:r>
            <w:r w:rsidRPr="00F427B1">
              <w:t>симулирано</w:t>
            </w:r>
            <w:r w:rsidRPr="00F427B1">
              <w:rPr>
                <w:rFonts w:ascii="Segoe UI Symbol" w:hAnsi="Segoe UI Symbol" w:cs="Segoe UI Symbol"/>
              </w:rPr>
              <w:t xml:space="preserve"> </w:t>
            </w:r>
            <w:r w:rsidRPr="00F427B1">
              <w:t>истражување</w:t>
            </w:r>
            <w:r w:rsidRPr="00F427B1">
              <w:rPr>
                <w:rFonts w:ascii="Segoe UI Symbol" w:hAnsi="Segoe UI Symbol" w:cs="Segoe UI Symbol"/>
              </w:rPr>
              <w:t xml:space="preserve">, </w:t>
            </w:r>
            <w:r w:rsidRPr="00F427B1">
              <w:t>дизајнирано</w:t>
            </w:r>
            <w:r w:rsidRPr="00F427B1">
              <w:rPr>
                <w:rFonts w:ascii="Segoe UI Symbol" w:hAnsi="Segoe UI Symbol" w:cs="Segoe UI Symbol"/>
              </w:rPr>
              <w:t xml:space="preserve"> </w:t>
            </w:r>
            <w:r w:rsidRPr="00F427B1">
              <w:t>како</w:t>
            </w:r>
            <w:r w:rsidRPr="00F427B1">
              <w:rPr>
                <w:rFonts w:ascii="Segoe UI Symbol" w:hAnsi="Segoe UI Symbol" w:cs="Segoe UI Symbol"/>
              </w:rPr>
              <w:t xml:space="preserve"> </w:t>
            </w:r>
            <w:r w:rsidRPr="00F427B1">
              <w:t>да</w:t>
            </w:r>
            <w:r w:rsidRPr="00F427B1">
              <w:rPr>
                <w:rFonts w:ascii="Segoe UI Symbol" w:hAnsi="Segoe UI Symbol" w:cs="Segoe UI Symbol"/>
              </w:rPr>
              <w:t xml:space="preserve"> </w:t>
            </w:r>
            <w:r w:rsidRPr="00F427B1">
              <w:t>се</w:t>
            </w:r>
            <w:r w:rsidRPr="00F427B1">
              <w:rPr>
                <w:rFonts w:ascii="Segoe UI Symbol" w:hAnsi="Segoe UI Symbol" w:cs="Segoe UI Symbol"/>
              </w:rPr>
              <w:t xml:space="preserve"> </w:t>
            </w:r>
            <w:r w:rsidRPr="00F427B1">
              <w:t>собрани</w:t>
            </w:r>
            <w:r w:rsidRPr="00F427B1">
              <w:rPr>
                <w:rFonts w:ascii="Segoe UI Symbol" w:hAnsi="Segoe UI Symbol" w:cs="Segoe UI Symbol"/>
              </w:rPr>
              <w:t xml:space="preserve"> </w:t>
            </w:r>
            <w:r w:rsidRPr="00F427B1">
              <w:t>податоците</w:t>
            </w:r>
            <w:r w:rsidRPr="00F427B1">
              <w:rPr>
                <w:rFonts w:ascii="Segoe UI Symbol" w:hAnsi="Segoe UI Symbol" w:cs="Segoe UI Symbol"/>
              </w:rPr>
              <w:t xml:space="preserve"> </w:t>
            </w:r>
            <w:r w:rsidRPr="00F427B1">
              <w:t>во</w:t>
            </w:r>
            <w:r w:rsidRPr="00F427B1">
              <w:rPr>
                <w:rFonts w:ascii="Segoe UI Symbol" w:hAnsi="Segoe UI Symbol" w:cs="Segoe UI Symbol"/>
              </w:rPr>
              <w:t xml:space="preserve"> </w:t>
            </w:r>
            <w:r w:rsidRPr="00F427B1">
              <w:t>регионот</w:t>
            </w:r>
            <w:r w:rsidRPr="00F427B1">
              <w:rPr>
                <w:rFonts w:ascii="Segoe UI Symbol" w:hAnsi="Segoe UI Symbol" w:cs="Segoe UI Symbol"/>
              </w:rPr>
              <w:t xml:space="preserve"> </w:t>
            </w:r>
            <w:r w:rsidRPr="00F427B1">
              <w:t>Апулија</w:t>
            </w:r>
            <w:r w:rsidRPr="00F427B1">
              <w:rPr>
                <w:rFonts w:ascii="Segoe UI Symbol" w:hAnsi="Segoe UI Symbol" w:cs="Segoe UI Symbol"/>
              </w:rPr>
              <w:t>.</w:t>
            </w:r>
          </w:p>
          <w:p w14:paraId="32611F8C" w14:textId="4B2E1F75" w:rsidR="005F4A46" w:rsidRPr="00F77852" w:rsidRDefault="006D78DB">
            <w:pPr>
              <w:spacing w:after="0" w:line="288" w:lineRule="auto"/>
              <w:ind w:left="0" w:hanging="2"/>
              <w:jc w:val="both"/>
              <w:rPr>
                <w:rFonts w:asciiTheme="majorHAnsi" w:eastAsia="Arial Rounded" w:hAnsiTheme="majorHAnsi" w:cstheme="majorHAnsi"/>
              </w:rPr>
            </w:pPr>
            <w:r w:rsidRPr="00F77852">
              <w:rPr>
                <w:rFonts w:asciiTheme="majorHAnsi" w:eastAsia="Arial Rounded" w:hAnsiTheme="majorHAnsi" w:cstheme="majorHAnsi"/>
                <w:noProof/>
                <w:lang w:val="en-US" w:eastAsia="en-US"/>
              </w:rPr>
              <w:lastRenderedPageBreak/>
              <w:drawing>
                <wp:inline distT="0" distB="0" distL="0" distR="0" wp14:anchorId="4379B1EE" wp14:editId="2EABDCEA">
                  <wp:extent cx="5419090" cy="1591945"/>
                  <wp:effectExtent l="0" t="0" r="0" b="8255"/>
                  <wp:docPr id="16" name="Picture 15">
                    <a:extLst xmlns:a="http://schemas.openxmlformats.org/drawingml/2006/main">
                      <a:ext uri="{FF2B5EF4-FFF2-40B4-BE49-F238E27FC236}">
                        <a16:creationId xmlns:a16="http://schemas.microsoft.com/office/drawing/2014/main" id="{7357E149-4282-48B1-8F01-754AED0C6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357E149-4282-48B1-8F01-754AED0C6EAC}"/>
                              </a:ext>
                            </a:extLst>
                          </pic:cNvPr>
                          <pic:cNvPicPr>
                            <a:picLocks noChangeAspect="1"/>
                          </pic:cNvPicPr>
                        </pic:nvPicPr>
                        <pic:blipFill>
                          <a:blip r:embed="rId28"/>
                          <a:stretch>
                            <a:fillRect/>
                          </a:stretch>
                        </pic:blipFill>
                        <pic:spPr>
                          <a:xfrm>
                            <a:off x="0" y="0"/>
                            <a:ext cx="5419090" cy="1591945"/>
                          </a:xfrm>
                          <a:prstGeom prst="rect">
                            <a:avLst/>
                          </a:prstGeom>
                        </pic:spPr>
                      </pic:pic>
                    </a:graphicData>
                  </a:graphic>
                </wp:inline>
              </w:drawing>
            </w:r>
          </w:p>
          <w:p w14:paraId="53040C62" w14:textId="77777777" w:rsidR="005F4A46" w:rsidRPr="00F77852" w:rsidRDefault="005F4A46">
            <w:pPr>
              <w:spacing w:after="0" w:line="288" w:lineRule="auto"/>
              <w:ind w:left="0" w:hanging="2"/>
              <w:jc w:val="both"/>
              <w:rPr>
                <w:rFonts w:asciiTheme="majorHAnsi" w:eastAsia="Arial Rounded" w:hAnsiTheme="majorHAnsi" w:cstheme="majorHAnsi"/>
              </w:rPr>
            </w:pPr>
          </w:p>
          <w:p w14:paraId="05A6EA35" w14:textId="27E33E77" w:rsidR="00B44203" w:rsidRPr="00F427B1" w:rsidRDefault="00B44203" w:rsidP="00B44203">
            <w:pPr>
              <w:ind w:left="0" w:hanging="2"/>
              <w:rPr>
                <w:rFonts w:ascii="Segoe UI Symbol" w:hAnsi="Segoe UI Symbol" w:cs="Segoe UI Symbol"/>
              </w:rPr>
            </w:pPr>
            <w:r w:rsidRPr="00F427B1">
              <w:t>За</w:t>
            </w:r>
            <w:r w:rsidRPr="00F427B1">
              <w:rPr>
                <w:rFonts w:ascii="Segoe UI Symbol" w:hAnsi="Segoe UI Symbol" w:cs="Segoe UI Symbol"/>
              </w:rPr>
              <w:t xml:space="preserve"> </w:t>
            </w:r>
            <w:r w:rsidRPr="00F427B1">
              <w:t>да</w:t>
            </w:r>
            <w:r w:rsidRPr="00F427B1">
              <w:rPr>
                <w:rFonts w:ascii="Segoe UI Symbol" w:hAnsi="Segoe UI Symbol" w:cs="Segoe UI Symbol"/>
              </w:rPr>
              <w:t xml:space="preserve"> </w:t>
            </w:r>
            <w:r w:rsidRPr="00F427B1">
              <w:t>се</w:t>
            </w:r>
            <w:r w:rsidRPr="00F427B1">
              <w:rPr>
                <w:rFonts w:ascii="Segoe UI Symbol" w:hAnsi="Segoe UI Symbol" w:cs="Segoe UI Symbol"/>
              </w:rPr>
              <w:t xml:space="preserve"> </w:t>
            </w:r>
            <w:r w:rsidRPr="00F427B1">
              <w:t>создаде</w:t>
            </w:r>
            <w:r w:rsidRPr="00F427B1">
              <w:rPr>
                <w:rFonts w:ascii="Segoe UI Symbol" w:hAnsi="Segoe UI Symbol" w:cs="Segoe UI Symbol"/>
              </w:rPr>
              <w:t xml:space="preserve"> </w:t>
            </w:r>
            <w:r>
              <w:rPr>
                <w:lang w:val="mk-MK"/>
              </w:rPr>
              <w:t>пивот табела</w:t>
            </w:r>
            <w:r w:rsidRPr="00F427B1">
              <w:rPr>
                <w:rFonts w:ascii="Segoe UI Symbol" w:hAnsi="Segoe UI Symbol" w:cs="Segoe UI Symbol"/>
              </w:rPr>
              <w:t xml:space="preserve">, </w:t>
            </w:r>
            <w:r w:rsidRPr="00F427B1">
              <w:t>табелата</w:t>
            </w:r>
            <w:r w:rsidRPr="00F427B1">
              <w:rPr>
                <w:rFonts w:ascii="Segoe UI Symbol" w:hAnsi="Segoe UI Symbol" w:cs="Segoe UI Symbol"/>
              </w:rPr>
              <w:t xml:space="preserve"> </w:t>
            </w:r>
            <w:r w:rsidRPr="00F427B1">
              <w:t>со</w:t>
            </w:r>
            <w:r w:rsidRPr="00F427B1">
              <w:rPr>
                <w:rFonts w:ascii="Segoe UI Symbol" w:hAnsi="Segoe UI Symbol" w:cs="Segoe UI Symbol"/>
              </w:rPr>
              <w:t xml:space="preserve"> </w:t>
            </w:r>
            <w:r w:rsidRPr="00F427B1">
              <w:t>база</w:t>
            </w:r>
            <w:r w:rsidRPr="00F427B1">
              <w:rPr>
                <w:rFonts w:ascii="Segoe UI Symbol" w:hAnsi="Segoe UI Symbol" w:cs="Segoe UI Symbol"/>
              </w:rPr>
              <w:t xml:space="preserve"> </w:t>
            </w:r>
            <w:r w:rsidRPr="00F427B1">
              <w:t>на</w:t>
            </w:r>
            <w:r w:rsidRPr="00F427B1">
              <w:rPr>
                <w:rFonts w:ascii="Segoe UI Symbol" w:hAnsi="Segoe UI Symbol" w:cs="Segoe UI Symbol"/>
              </w:rPr>
              <w:t xml:space="preserve"> </w:t>
            </w:r>
            <w:r w:rsidRPr="00F427B1">
              <w:t>податоци</w:t>
            </w:r>
            <w:r w:rsidRPr="00F427B1">
              <w:rPr>
                <w:rFonts w:ascii="Segoe UI Symbol" w:hAnsi="Segoe UI Symbol" w:cs="Segoe UI Symbol"/>
              </w:rPr>
              <w:t xml:space="preserve"> </w:t>
            </w:r>
            <w:r w:rsidRPr="00F427B1">
              <w:t>мора</w:t>
            </w:r>
            <w:r w:rsidRPr="00F427B1">
              <w:rPr>
                <w:rFonts w:ascii="Segoe UI Symbol" w:hAnsi="Segoe UI Symbol" w:cs="Segoe UI Symbol"/>
              </w:rPr>
              <w:t xml:space="preserve"> </w:t>
            </w:r>
            <w:r w:rsidRPr="00F427B1">
              <w:t>да</w:t>
            </w:r>
            <w:r w:rsidRPr="00F427B1">
              <w:rPr>
                <w:rFonts w:ascii="Segoe UI Symbol" w:hAnsi="Segoe UI Symbol" w:cs="Segoe UI Symbol"/>
              </w:rPr>
              <w:t xml:space="preserve"> </w:t>
            </w:r>
            <w:r w:rsidRPr="00F427B1">
              <w:t>ги</w:t>
            </w:r>
            <w:r w:rsidRPr="00F427B1">
              <w:rPr>
                <w:rFonts w:ascii="Segoe UI Symbol" w:hAnsi="Segoe UI Symbol" w:cs="Segoe UI Symbol"/>
              </w:rPr>
              <w:t xml:space="preserve"> </w:t>
            </w:r>
            <w:r w:rsidRPr="00F427B1">
              <w:t>има</w:t>
            </w:r>
            <w:r w:rsidRPr="00F427B1">
              <w:rPr>
                <w:rFonts w:ascii="Segoe UI Symbol" w:hAnsi="Segoe UI Symbol" w:cs="Segoe UI Symbol"/>
              </w:rPr>
              <w:t xml:space="preserve"> </w:t>
            </w:r>
            <w:r w:rsidRPr="00F427B1">
              <w:t>следниве</w:t>
            </w:r>
            <w:r w:rsidRPr="00F427B1">
              <w:rPr>
                <w:rFonts w:ascii="Segoe UI Symbol" w:hAnsi="Segoe UI Symbol" w:cs="Segoe UI Symbol"/>
              </w:rPr>
              <w:t xml:space="preserve"> </w:t>
            </w:r>
            <w:r w:rsidRPr="00F427B1">
              <w:t>карактеристики</w:t>
            </w:r>
            <w:r w:rsidRPr="00F427B1">
              <w:rPr>
                <w:rFonts w:ascii="Segoe UI Symbol" w:hAnsi="Segoe UI Symbol" w:cs="Segoe UI Symbol"/>
              </w:rPr>
              <w:t>:</w:t>
            </w:r>
          </w:p>
          <w:p w14:paraId="6F73B4F7" w14:textId="77777777" w:rsidR="00B44203" w:rsidRPr="00F427B1" w:rsidRDefault="00B44203" w:rsidP="00B44203">
            <w:pPr>
              <w:ind w:left="0" w:hanging="2"/>
              <w:rPr>
                <w:rFonts w:ascii="Segoe UI Symbol" w:hAnsi="Segoe UI Symbol" w:cs="Segoe UI Symbol"/>
              </w:rPr>
            </w:pPr>
            <w:r w:rsidRPr="00F427B1">
              <w:rPr>
                <w:rFonts w:ascii="Segoe UI Symbol" w:hAnsi="Segoe UI Symbol" w:cs="Segoe UI Symbol"/>
              </w:rPr>
              <w:t xml:space="preserve">● </w:t>
            </w:r>
            <w:r>
              <w:t>K</w:t>
            </w:r>
            <w:r w:rsidRPr="00F427B1">
              <w:t>олона</w:t>
            </w:r>
            <w:r w:rsidRPr="00F427B1">
              <w:rPr>
                <w:rFonts w:ascii="Segoe UI Symbol" w:hAnsi="Segoe UI Symbol" w:cs="Segoe UI Symbol"/>
              </w:rPr>
              <w:t xml:space="preserve"> </w:t>
            </w:r>
            <w:r w:rsidRPr="00F427B1">
              <w:t>со</w:t>
            </w:r>
            <w:r w:rsidRPr="00F427B1">
              <w:rPr>
                <w:rFonts w:ascii="Segoe UI Symbol" w:hAnsi="Segoe UI Symbol" w:cs="Segoe UI Symbol"/>
              </w:rPr>
              <w:t xml:space="preserve"> </w:t>
            </w:r>
            <w:r w:rsidRPr="00F427B1">
              <w:t>дупликати</w:t>
            </w:r>
            <w:r w:rsidRPr="00F427B1">
              <w:rPr>
                <w:rFonts w:ascii="Segoe UI Symbol" w:hAnsi="Segoe UI Symbol" w:cs="Segoe UI Symbol"/>
              </w:rPr>
              <w:t xml:space="preserve"> </w:t>
            </w:r>
            <w:r w:rsidRPr="00F427B1">
              <w:t>вредности</w:t>
            </w:r>
            <w:r w:rsidRPr="00F427B1">
              <w:rPr>
                <w:rFonts w:ascii="Segoe UI Symbol" w:hAnsi="Segoe UI Symbol" w:cs="Segoe UI Symbol"/>
              </w:rPr>
              <w:t xml:space="preserve"> (</w:t>
            </w:r>
            <w:r w:rsidRPr="00F427B1">
              <w:t>на</w:t>
            </w:r>
            <w:r w:rsidRPr="00F427B1">
              <w:rPr>
                <w:rFonts w:ascii="Segoe UI Symbol" w:hAnsi="Segoe UI Symbol" w:cs="Segoe UI Symbol"/>
              </w:rPr>
              <w:t xml:space="preserve"> </w:t>
            </w:r>
            <w:r w:rsidRPr="00F427B1">
              <w:t>пример</w:t>
            </w:r>
            <w:r w:rsidRPr="00F427B1">
              <w:rPr>
                <w:rFonts w:ascii="Segoe UI Symbol" w:hAnsi="Segoe UI Symbol" w:cs="Segoe UI Symbol"/>
              </w:rPr>
              <w:t xml:space="preserve">, </w:t>
            </w:r>
            <w:r w:rsidRPr="00F427B1">
              <w:t>пол</w:t>
            </w:r>
            <w:r w:rsidRPr="00F427B1">
              <w:rPr>
                <w:rFonts w:ascii="Segoe UI Symbol" w:hAnsi="Segoe UI Symbol" w:cs="Segoe UI Symbol"/>
              </w:rPr>
              <w:t xml:space="preserve">, </w:t>
            </w:r>
            <w:r w:rsidRPr="00F427B1">
              <w:t>семејство</w:t>
            </w:r>
            <w:r w:rsidRPr="00F427B1">
              <w:rPr>
                <w:rFonts w:ascii="Segoe UI Symbol" w:hAnsi="Segoe UI Symbol" w:cs="Segoe UI Symbol"/>
              </w:rPr>
              <w:t xml:space="preserve">, </w:t>
            </w:r>
            <w:r w:rsidRPr="00F427B1">
              <w:t>област</w:t>
            </w:r>
            <w:r w:rsidRPr="00F427B1">
              <w:rPr>
                <w:rFonts w:ascii="Segoe UI Symbol" w:hAnsi="Segoe UI Symbol" w:cs="Segoe UI Symbol"/>
              </w:rPr>
              <w:t xml:space="preserve">, </w:t>
            </w:r>
            <w:r w:rsidRPr="00F427B1">
              <w:t>романски</w:t>
            </w:r>
            <w:r w:rsidRPr="00F427B1">
              <w:rPr>
                <w:rFonts w:ascii="Segoe UI Symbol" w:hAnsi="Segoe UI Symbol" w:cs="Segoe UI Symbol"/>
              </w:rPr>
              <w:t xml:space="preserve"> </w:t>
            </w:r>
            <w:r w:rsidRPr="00F427B1">
              <w:t>патишта</w:t>
            </w:r>
            <w:r w:rsidRPr="00F427B1">
              <w:rPr>
                <w:rFonts w:ascii="Segoe UI Symbol" w:hAnsi="Segoe UI Symbol" w:cs="Segoe UI Symbol"/>
              </w:rPr>
              <w:t>).</w:t>
            </w:r>
          </w:p>
          <w:p w14:paraId="44F24D09" w14:textId="28A42337" w:rsidR="00B44203" w:rsidRPr="0059295E" w:rsidRDefault="00B44203" w:rsidP="00B44203">
            <w:pPr>
              <w:ind w:left="0" w:hanging="2"/>
            </w:pPr>
            <w:r w:rsidRPr="00F427B1">
              <w:rPr>
                <w:rFonts w:ascii="Segoe UI Symbol" w:hAnsi="Segoe UI Symbol" w:cs="Segoe UI Symbol"/>
              </w:rPr>
              <w:t xml:space="preserve">● </w:t>
            </w:r>
            <w:r w:rsidR="00DF56AB">
              <w:rPr>
                <w:lang w:val="mk-MK"/>
              </w:rPr>
              <w:t>Да с</w:t>
            </w:r>
            <w:r w:rsidRPr="00F427B1">
              <w:t>одржи</w:t>
            </w:r>
            <w:r w:rsidRPr="00F427B1">
              <w:rPr>
                <w:rFonts w:ascii="Segoe UI Symbol" w:hAnsi="Segoe UI Symbol" w:cs="Segoe UI Symbol"/>
              </w:rPr>
              <w:t xml:space="preserve"> </w:t>
            </w:r>
            <w:r w:rsidRPr="00F427B1">
              <w:t>нумерички</w:t>
            </w:r>
            <w:r w:rsidRPr="00F427B1">
              <w:rPr>
                <w:rFonts w:ascii="Segoe UI Symbol" w:hAnsi="Segoe UI Symbol" w:cs="Segoe UI Symbol"/>
              </w:rPr>
              <w:t xml:space="preserve"> </w:t>
            </w:r>
            <w:r w:rsidRPr="00F427B1">
              <w:t>вредности</w:t>
            </w:r>
            <w:r w:rsidRPr="00F427B1">
              <w:rPr>
                <w:rFonts w:ascii="Segoe UI Symbol" w:hAnsi="Segoe UI Symbol" w:cs="Segoe UI Symbol"/>
              </w:rPr>
              <w:t xml:space="preserve"> (</w:t>
            </w:r>
            <w:r w:rsidRPr="00F427B1">
              <w:t>на</w:t>
            </w:r>
            <w:r w:rsidRPr="00F427B1">
              <w:rPr>
                <w:rFonts w:ascii="Segoe UI Symbol" w:hAnsi="Segoe UI Symbol" w:cs="Segoe UI Symbol"/>
              </w:rPr>
              <w:t xml:space="preserve"> </w:t>
            </w:r>
            <w:r w:rsidRPr="00F427B1">
              <w:t>пример</w:t>
            </w:r>
            <w:r w:rsidRPr="00F427B1">
              <w:rPr>
                <w:rFonts w:ascii="Segoe UI Symbol" w:hAnsi="Segoe UI Symbol" w:cs="Segoe UI Symbol"/>
              </w:rPr>
              <w:t xml:space="preserve">, </w:t>
            </w:r>
            <w:r w:rsidRPr="00F427B1">
              <w:t>возраст</w:t>
            </w:r>
            <w:r w:rsidRPr="00F427B1">
              <w:rPr>
                <w:rFonts w:ascii="Segoe UI Symbol" w:hAnsi="Segoe UI Symbol" w:cs="Segoe UI Symbol"/>
              </w:rPr>
              <w:t xml:space="preserve">) </w:t>
            </w:r>
            <w:r w:rsidRPr="00F427B1">
              <w:t>за</w:t>
            </w:r>
            <w:r w:rsidRPr="00F427B1">
              <w:rPr>
                <w:rFonts w:ascii="Segoe UI Symbol" w:hAnsi="Segoe UI Symbol" w:cs="Segoe UI Symbol"/>
              </w:rPr>
              <w:t xml:space="preserve"> </w:t>
            </w:r>
            <w:r w:rsidRPr="00F427B1">
              <w:t>да</w:t>
            </w:r>
            <w:r w:rsidRPr="00F427B1">
              <w:rPr>
                <w:rFonts w:ascii="Segoe UI Symbol" w:hAnsi="Segoe UI Symbol" w:cs="Segoe UI Symbol"/>
              </w:rPr>
              <w:t xml:space="preserve"> </w:t>
            </w:r>
            <w:r w:rsidRPr="00F427B1">
              <w:t>спореди</w:t>
            </w:r>
            <w:r w:rsidRPr="00F427B1">
              <w:rPr>
                <w:rFonts w:ascii="Segoe UI Symbol" w:hAnsi="Segoe UI Symbol" w:cs="Segoe UI Symbol"/>
              </w:rPr>
              <w:t xml:space="preserve"> </w:t>
            </w:r>
            <w:r w:rsidRPr="00F427B1">
              <w:t>или</w:t>
            </w:r>
            <w:r w:rsidRPr="00F427B1">
              <w:rPr>
                <w:rFonts w:ascii="Segoe UI Symbol" w:hAnsi="Segoe UI Symbol" w:cs="Segoe UI Symbol"/>
              </w:rPr>
              <w:t xml:space="preserve"> </w:t>
            </w:r>
            <w:r w:rsidRPr="00F427B1">
              <w:t>додаде</w:t>
            </w:r>
            <w:r w:rsidRPr="00F427B1">
              <w:rPr>
                <w:rFonts w:ascii="Segoe UI Symbol" w:hAnsi="Segoe UI Symbol" w:cs="Segoe UI Symbol"/>
              </w:rPr>
              <w:t xml:space="preserve">. </w:t>
            </w:r>
            <w:r w:rsidRPr="00F427B1">
              <w:t>Инаку</w:t>
            </w:r>
            <w:r w:rsidRPr="00F427B1">
              <w:rPr>
                <w:rFonts w:ascii="Segoe UI Symbol" w:hAnsi="Segoe UI Symbol" w:cs="Segoe UI Symbol"/>
              </w:rPr>
              <w:t xml:space="preserve">, </w:t>
            </w:r>
            <w:r w:rsidRPr="00F427B1">
              <w:t>единствената</w:t>
            </w:r>
            <w:r w:rsidRPr="00F427B1">
              <w:rPr>
                <w:rFonts w:ascii="Segoe UI Symbol" w:hAnsi="Segoe UI Symbol" w:cs="Segoe UI Symbol"/>
              </w:rPr>
              <w:t xml:space="preserve"> </w:t>
            </w:r>
            <w:r w:rsidRPr="00F427B1">
              <w:t>можна</w:t>
            </w:r>
            <w:r w:rsidRPr="00F427B1">
              <w:rPr>
                <w:rFonts w:ascii="Segoe UI Symbol" w:hAnsi="Segoe UI Symbol" w:cs="Segoe UI Symbol"/>
              </w:rPr>
              <w:t xml:space="preserve"> </w:t>
            </w:r>
            <w:r w:rsidRPr="00F427B1">
              <w:t>статистика</w:t>
            </w:r>
            <w:r w:rsidRPr="00F427B1">
              <w:rPr>
                <w:rFonts w:ascii="Segoe UI Symbol" w:hAnsi="Segoe UI Symbol" w:cs="Segoe UI Symbol"/>
              </w:rPr>
              <w:t xml:space="preserve"> </w:t>
            </w:r>
            <w:r w:rsidRPr="00F427B1">
              <w:t>е</w:t>
            </w:r>
            <w:r w:rsidRPr="00F427B1">
              <w:rPr>
                <w:rFonts w:ascii="Segoe UI Symbol" w:hAnsi="Segoe UI Symbol" w:cs="Segoe UI Symbol"/>
              </w:rPr>
              <w:t xml:space="preserve"> </w:t>
            </w:r>
            <w:r w:rsidRPr="00F427B1">
              <w:t>броењето</w:t>
            </w:r>
            <w:r w:rsidRPr="00F427B1">
              <w:rPr>
                <w:rFonts w:ascii="Segoe UI Symbol" w:hAnsi="Segoe UI Symbol" w:cs="Segoe UI Symbol"/>
              </w:rPr>
              <w:t xml:space="preserve"> (</w:t>
            </w:r>
            <w:r w:rsidRPr="00F427B1">
              <w:t>на</w:t>
            </w:r>
            <w:r w:rsidRPr="00F427B1">
              <w:rPr>
                <w:rFonts w:ascii="Segoe UI Symbol" w:hAnsi="Segoe UI Symbol" w:cs="Segoe UI Symbol"/>
              </w:rPr>
              <w:t xml:space="preserve"> </w:t>
            </w:r>
            <w:r w:rsidRPr="00F427B1">
              <w:t>пример</w:t>
            </w:r>
            <w:r w:rsidRPr="00F427B1">
              <w:rPr>
                <w:rFonts w:ascii="Segoe UI Symbol" w:hAnsi="Segoe UI Symbol" w:cs="Segoe UI Symbol"/>
              </w:rPr>
              <w:t xml:space="preserve">, </w:t>
            </w:r>
            <w:r w:rsidRPr="00F427B1">
              <w:t>годините</w:t>
            </w:r>
            <w:r w:rsidRPr="00F427B1">
              <w:rPr>
                <w:rFonts w:ascii="Segoe UI Symbol" w:hAnsi="Segoe UI Symbol" w:cs="Segoe UI Symbol"/>
              </w:rPr>
              <w:t xml:space="preserve"> </w:t>
            </w:r>
            <w:r w:rsidRPr="00F427B1">
              <w:t>на</w:t>
            </w:r>
            <w:r w:rsidRPr="00F427B1">
              <w:rPr>
                <w:rFonts w:ascii="Segoe UI Symbol" w:hAnsi="Segoe UI Symbol" w:cs="Segoe UI Symbol"/>
              </w:rPr>
              <w:t xml:space="preserve"> </w:t>
            </w:r>
            <w:r w:rsidRPr="00F427B1">
              <w:t>престој</w:t>
            </w:r>
            <w:r w:rsidRPr="00F427B1">
              <w:rPr>
                <w:rFonts w:ascii="Segoe UI Symbol" w:hAnsi="Segoe UI Symbol" w:cs="Segoe UI Symbol"/>
              </w:rPr>
              <w:t>).</w:t>
            </w:r>
          </w:p>
          <w:p w14:paraId="3B35A41E" w14:textId="77777777" w:rsidR="005F4A46" w:rsidRPr="00F77852" w:rsidRDefault="005F4A46">
            <w:pPr>
              <w:spacing w:after="0" w:line="288" w:lineRule="auto"/>
              <w:ind w:left="0" w:hanging="2"/>
              <w:jc w:val="both"/>
              <w:rPr>
                <w:rFonts w:asciiTheme="majorHAnsi" w:eastAsia="Arial Rounded" w:hAnsiTheme="majorHAnsi" w:cstheme="majorHAnsi"/>
                <w:b/>
                <w:lang w:val="en-US"/>
              </w:rPr>
            </w:pPr>
          </w:p>
          <w:p w14:paraId="146AF285" w14:textId="194BC431" w:rsidR="005F4A46" w:rsidRPr="00F77852" w:rsidRDefault="004700EA" w:rsidP="009C2FBE">
            <w:pPr>
              <w:spacing w:after="0" w:line="288" w:lineRule="auto"/>
              <w:ind w:left="0" w:hanging="2"/>
              <w:jc w:val="both"/>
              <w:rPr>
                <w:rFonts w:asciiTheme="majorHAnsi" w:eastAsia="Arial Rounded" w:hAnsiTheme="majorHAnsi" w:cstheme="majorHAnsi"/>
                <w:b/>
              </w:rPr>
            </w:pPr>
            <w:r w:rsidRPr="00F77852">
              <w:rPr>
                <w:rFonts w:asciiTheme="majorHAnsi" w:eastAsia="Arial Rounded" w:hAnsiTheme="majorHAnsi" w:cstheme="majorHAnsi"/>
                <w:b/>
                <w:noProof/>
                <w:lang w:val="en-US" w:eastAsia="en-US"/>
              </w:rPr>
              <w:drawing>
                <wp:inline distT="114300" distB="114300" distL="114300" distR="114300" wp14:anchorId="1EDBC5B8" wp14:editId="703CEA59">
                  <wp:extent cx="3288946" cy="2549948"/>
                  <wp:effectExtent l="0" t="0" r="0" b="0"/>
                  <wp:docPr id="10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3288946" cy="2549948"/>
                          </a:xfrm>
                          <a:prstGeom prst="rect">
                            <a:avLst/>
                          </a:prstGeom>
                          <a:ln/>
                        </pic:spPr>
                      </pic:pic>
                    </a:graphicData>
                  </a:graphic>
                </wp:inline>
              </w:drawing>
            </w:r>
          </w:p>
          <w:p w14:paraId="65E6996D" w14:textId="77777777" w:rsidR="005F4A46" w:rsidRPr="00F77852" w:rsidRDefault="005F4A46">
            <w:pPr>
              <w:spacing w:after="0" w:line="288" w:lineRule="auto"/>
              <w:ind w:left="0" w:hanging="2"/>
              <w:jc w:val="both"/>
              <w:rPr>
                <w:rFonts w:asciiTheme="majorHAnsi" w:eastAsia="Arial Rounded" w:hAnsiTheme="majorHAnsi" w:cstheme="majorHAnsi"/>
                <w:b/>
              </w:rPr>
            </w:pPr>
          </w:p>
          <w:p w14:paraId="5A98E4E1" w14:textId="77777777" w:rsidR="005F4A46" w:rsidRPr="00F77852" w:rsidRDefault="005F4A46">
            <w:pPr>
              <w:spacing w:after="0" w:line="288" w:lineRule="auto"/>
              <w:ind w:left="0" w:hanging="2"/>
              <w:jc w:val="both"/>
              <w:rPr>
                <w:rFonts w:asciiTheme="majorHAnsi" w:eastAsia="Arial Rounded" w:hAnsiTheme="majorHAnsi" w:cstheme="majorHAnsi"/>
                <w:b/>
              </w:rPr>
            </w:pPr>
          </w:p>
          <w:p w14:paraId="3691765D" w14:textId="77777777" w:rsidR="005F4A46" w:rsidRPr="00F77852" w:rsidRDefault="004700EA">
            <w:pPr>
              <w:spacing w:after="0" w:line="288" w:lineRule="auto"/>
              <w:ind w:left="0" w:hanging="2"/>
              <w:jc w:val="both"/>
              <w:rPr>
                <w:rFonts w:asciiTheme="majorHAnsi" w:eastAsia="Arial Rounded" w:hAnsiTheme="majorHAnsi" w:cstheme="majorHAnsi"/>
                <w:b/>
              </w:rPr>
            </w:pPr>
            <w:r w:rsidRPr="00F77852">
              <w:rPr>
                <w:rFonts w:asciiTheme="majorHAnsi" w:hAnsiTheme="majorHAnsi" w:cstheme="majorHAnsi"/>
                <w:noProof/>
                <w:lang w:val="en-US" w:eastAsia="en-US"/>
              </w:rPr>
              <w:lastRenderedPageBreak/>
              <w:drawing>
                <wp:anchor distT="114300" distB="114300" distL="114300" distR="114300" simplePos="0" relativeHeight="251660288" behindDoc="0" locked="0" layoutInCell="1" hidden="0" allowOverlap="1" wp14:anchorId="6BF7559C" wp14:editId="0A9C367D">
                  <wp:simplePos x="0" y="0"/>
                  <wp:positionH relativeFrom="column">
                    <wp:posOffset>47626</wp:posOffset>
                  </wp:positionH>
                  <wp:positionV relativeFrom="paragraph">
                    <wp:posOffset>220218</wp:posOffset>
                  </wp:positionV>
                  <wp:extent cx="2738717" cy="1796172"/>
                  <wp:effectExtent l="0" t="0" r="0" b="0"/>
                  <wp:wrapSquare wrapText="bothSides" distT="114300" distB="114300" distL="114300" distR="114300"/>
                  <wp:docPr id="10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2738717" cy="1796172"/>
                          </a:xfrm>
                          <a:prstGeom prst="rect">
                            <a:avLst/>
                          </a:prstGeom>
                          <a:ln/>
                        </pic:spPr>
                      </pic:pic>
                    </a:graphicData>
                  </a:graphic>
                </wp:anchor>
              </w:drawing>
            </w:r>
          </w:p>
          <w:p w14:paraId="60E08960" w14:textId="77777777" w:rsidR="00DF56AB" w:rsidRDefault="00DF56AB" w:rsidP="00DF56AB">
            <w:pPr>
              <w:ind w:left="0" w:hanging="2"/>
            </w:pPr>
            <w:r>
              <w:t>1. Кликнете на Insert Tab и потоа</w:t>
            </w:r>
          </w:p>
          <w:p w14:paraId="210315B9" w14:textId="1901C2EF" w:rsidR="00DF56AB" w:rsidRPr="00155575" w:rsidRDefault="00155575" w:rsidP="00DF56AB">
            <w:pPr>
              <w:ind w:left="0" w:hanging="2"/>
              <w:rPr>
                <w:lang w:val="mk-MK"/>
              </w:rPr>
            </w:pPr>
            <w:r>
              <w:t xml:space="preserve">кликнете на </w:t>
            </w:r>
            <w:r>
              <w:rPr>
                <w:lang w:val="mk-MK"/>
              </w:rPr>
              <w:t>Пивот табела</w:t>
            </w:r>
          </w:p>
          <w:p w14:paraId="0E6518A0" w14:textId="77777777" w:rsidR="00DF56AB" w:rsidRDefault="00DF56AB" w:rsidP="00DF56AB">
            <w:pPr>
              <w:ind w:left="0" w:hanging="2"/>
            </w:pPr>
            <w:r>
              <w:t>2. Excel ќе ги избере сите ваши податоци, но можете да го промените изборот.</w:t>
            </w:r>
          </w:p>
          <w:p w14:paraId="576E715D" w14:textId="5E18D80C" w:rsidR="00DF56AB" w:rsidRDefault="00155575" w:rsidP="00DF56AB">
            <w:pPr>
              <w:ind w:left="0" w:hanging="2"/>
            </w:pPr>
            <w:r>
              <w:t xml:space="preserve">3. Направете </w:t>
            </w:r>
            <w:r>
              <w:rPr>
                <w:lang w:val="mk-MK"/>
              </w:rPr>
              <w:t>Пивот табела</w:t>
            </w:r>
            <w:r w:rsidR="00DF56AB">
              <w:t xml:space="preserve"> на нов работен лист.</w:t>
            </w:r>
          </w:p>
          <w:p w14:paraId="1351641A" w14:textId="445D8D16" w:rsidR="00155575" w:rsidRDefault="00DF56AB" w:rsidP="00155575">
            <w:pPr>
              <w:ind w:left="0" w:hanging="2"/>
            </w:pPr>
            <w:r>
              <w:t>4. Кликнете на копчето ОК за да</w:t>
            </w:r>
            <w:r w:rsidR="00155575">
              <w:t xml:space="preserve"> ја </w:t>
            </w:r>
            <w:r w:rsidR="00155575">
              <w:rPr>
                <w:lang w:val="mk-MK"/>
              </w:rPr>
              <w:t xml:space="preserve">                    </w:t>
            </w:r>
            <w:r w:rsidR="00155575">
              <w:t>креирате својата пивот табела</w:t>
            </w:r>
          </w:p>
          <w:p w14:paraId="6A17EE6D" w14:textId="53FA6D97" w:rsidR="00C503B4" w:rsidRPr="0059295E" w:rsidRDefault="00C503B4" w:rsidP="00155575">
            <w:pPr>
              <w:ind w:leftChars="0" w:left="0" w:firstLineChars="0" w:firstLine="0"/>
            </w:pPr>
          </w:p>
          <w:p w14:paraId="51822790" w14:textId="7AF0744E" w:rsidR="00A16B35" w:rsidRPr="00F77852" w:rsidRDefault="00DF56AB" w:rsidP="00DF56AB">
            <w:pPr>
              <w:spacing w:after="0" w:line="288" w:lineRule="auto"/>
              <w:ind w:leftChars="0" w:left="0" w:firstLineChars="0" w:firstLine="0"/>
              <w:rPr>
                <w:rFonts w:asciiTheme="majorHAnsi" w:eastAsia="Arial Rounded" w:hAnsiTheme="majorHAnsi" w:cstheme="majorHAnsi"/>
                <w:b/>
                <w:i/>
                <w:lang w:val="en-US"/>
              </w:rPr>
            </w:pPr>
            <w:r w:rsidRPr="00DF56AB">
              <w:rPr>
                <w:rFonts w:asciiTheme="majorHAnsi" w:eastAsia="Arial Rounded" w:hAnsiTheme="majorHAnsi" w:cstheme="majorHAnsi"/>
                <w:lang w:val="en-US"/>
              </w:rPr>
              <w:t>Полињата на пивот табела се главно 3:</w:t>
            </w:r>
          </w:p>
          <w:p w14:paraId="7A714E99" w14:textId="1A42663F" w:rsidR="00A16B35" w:rsidRPr="00F77852" w:rsidRDefault="00A16B35" w:rsidP="00DF56AB">
            <w:pPr>
              <w:spacing w:after="0" w:line="288" w:lineRule="auto"/>
              <w:ind w:leftChars="0" w:left="0" w:firstLineChars="0" w:firstLine="0"/>
              <w:rPr>
                <w:rFonts w:asciiTheme="majorHAnsi" w:eastAsia="Arial Rounded" w:hAnsiTheme="majorHAnsi" w:cstheme="majorHAnsi"/>
                <w:b/>
                <w:i/>
                <w:lang w:val="en-US"/>
              </w:rPr>
            </w:pPr>
          </w:p>
          <w:p w14:paraId="17CC5B51" w14:textId="77777777" w:rsidR="00C503B4" w:rsidRPr="003A52F2" w:rsidRDefault="00C503B4" w:rsidP="00C503B4">
            <w:pPr>
              <w:ind w:leftChars="0" w:left="-2" w:firstLineChars="0" w:firstLine="0"/>
            </w:pPr>
            <w:r w:rsidRPr="007F5D89">
              <w:rPr>
                <w:b/>
                <w:i/>
              </w:rPr>
              <w:t>Редови, колони и вредности.</w:t>
            </w:r>
            <w:r w:rsidRPr="003A52F2">
              <w:t xml:space="preserve"> Дополнително поле се користи за дефинирање на филтрите. За да ја добиете просечната возраст на интервјуираниот со оглед на Нивото на образование и дали тој / таа е близу до римска рута, повлечете ги полињата во следниве полиња: </w:t>
            </w:r>
          </w:p>
          <w:p w14:paraId="15D7E72E" w14:textId="77777777" w:rsidR="00C503B4" w:rsidRPr="003A52F2" w:rsidRDefault="00C503B4" w:rsidP="00C503B4">
            <w:pPr>
              <w:ind w:leftChars="0" w:left="-2" w:firstLineChars="0" w:firstLine="0"/>
              <w:rPr>
                <w:lang w:val="en-US"/>
              </w:rPr>
            </w:pPr>
            <w:r w:rsidRPr="003A52F2">
              <w:t xml:space="preserve">- Образование во полето за редови </w:t>
            </w:r>
            <w:r w:rsidRPr="007F5D89">
              <w:rPr>
                <w:i/>
                <w:lang w:val="mk-MK"/>
              </w:rPr>
              <w:t>(Rows Box</w:t>
            </w:r>
            <w:r w:rsidRPr="007F5D89">
              <w:rPr>
                <w:i/>
                <w:lang w:val="en-US"/>
              </w:rPr>
              <w:t>)</w:t>
            </w:r>
          </w:p>
          <w:p w14:paraId="16CC7E65" w14:textId="77777777" w:rsidR="00C503B4" w:rsidRDefault="00C503B4" w:rsidP="00C503B4">
            <w:pPr>
              <w:spacing w:before="240"/>
              <w:ind w:leftChars="0" w:left="-2" w:firstLineChars="0" w:firstLine="0"/>
            </w:pPr>
            <w:r w:rsidRPr="003A52F2">
              <w:t>- R</w:t>
            </w:r>
            <w:r>
              <w:t xml:space="preserve">omanRoutes во  </w:t>
            </w:r>
            <w:r>
              <w:rPr>
                <w:lang w:val="mk-MK"/>
              </w:rPr>
              <w:t>к</w:t>
            </w:r>
            <w:r w:rsidRPr="003A52F2">
              <w:t xml:space="preserve">олумни </w:t>
            </w:r>
            <w:r w:rsidRPr="007F5D89">
              <w:rPr>
                <w:i/>
              </w:rPr>
              <w:t>(</w:t>
            </w:r>
            <w:r w:rsidRPr="007F5D89">
              <w:rPr>
                <w:rFonts w:asciiTheme="minorHAnsi" w:eastAsia="Arial Rounded" w:hAnsiTheme="minorHAnsi" w:cstheme="minorHAnsi"/>
                <w:i/>
                <w:lang w:val="en-US"/>
              </w:rPr>
              <w:t>Columns Box)</w:t>
            </w:r>
          </w:p>
          <w:p w14:paraId="3E19A263" w14:textId="77777777" w:rsidR="00C503B4" w:rsidRPr="00A227D4" w:rsidRDefault="00C503B4" w:rsidP="00C503B4">
            <w:pPr>
              <w:ind w:leftChars="0" w:left="-2" w:firstLineChars="0" w:firstLine="0"/>
              <w:rPr>
                <w:lang w:val="en-US"/>
              </w:rPr>
            </w:pPr>
            <w:r w:rsidRPr="003A52F2">
              <w:t xml:space="preserve">- Полето за возраста, а потоа изберете </w:t>
            </w:r>
            <w:r>
              <w:rPr>
                <w:lang w:val="mk-MK"/>
              </w:rPr>
              <w:t>п</w:t>
            </w:r>
            <w:r w:rsidRPr="003A52F2">
              <w:t>росек</w:t>
            </w:r>
            <w:r>
              <w:rPr>
                <w:lang w:val="mk-MK"/>
              </w:rPr>
              <w:t xml:space="preserve"> </w:t>
            </w:r>
            <w:r w:rsidRPr="007F5D89">
              <w:rPr>
                <w:i/>
                <w:lang w:val="en-US"/>
              </w:rPr>
              <w:t>(Average)</w:t>
            </w:r>
          </w:p>
          <w:p w14:paraId="18AED067" w14:textId="2C3CEA53" w:rsidR="005F4A46" w:rsidRPr="00F77852" w:rsidRDefault="005F4A46">
            <w:pPr>
              <w:spacing w:after="0" w:line="288" w:lineRule="auto"/>
              <w:ind w:left="0" w:hanging="2"/>
              <w:rPr>
                <w:rFonts w:asciiTheme="majorHAnsi" w:eastAsia="Arial Rounded" w:hAnsiTheme="majorHAnsi" w:cstheme="majorHAnsi"/>
                <w:b/>
                <w:lang w:val="en-US"/>
              </w:rPr>
            </w:pPr>
          </w:p>
          <w:p w14:paraId="057DAC3B" w14:textId="77777777" w:rsidR="005F4A46" w:rsidRPr="00F77852" w:rsidRDefault="005F4A46">
            <w:pPr>
              <w:spacing w:after="0" w:line="288" w:lineRule="auto"/>
              <w:ind w:left="0" w:hanging="2"/>
              <w:rPr>
                <w:rFonts w:asciiTheme="majorHAnsi" w:eastAsia="Arial Rounded" w:hAnsiTheme="majorHAnsi" w:cstheme="majorHAnsi"/>
                <w:b/>
                <w:lang w:val="en-US"/>
              </w:rPr>
            </w:pPr>
          </w:p>
          <w:p w14:paraId="4144F860" w14:textId="77777777" w:rsidR="005F4A46" w:rsidRPr="00F77852" w:rsidRDefault="005F4A46">
            <w:pPr>
              <w:spacing w:after="0" w:line="288" w:lineRule="auto"/>
              <w:ind w:left="0" w:hanging="2"/>
              <w:rPr>
                <w:rFonts w:asciiTheme="majorHAnsi" w:eastAsia="Arial Rounded" w:hAnsiTheme="majorHAnsi" w:cstheme="majorHAnsi"/>
                <w:b/>
                <w:lang w:val="en-US"/>
              </w:rPr>
            </w:pPr>
          </w:p>
          <w:p w14:paraId="0DF94369" w14:textId="77777777" w:rsidR="005F4A46" w:rsidRPr="00F77852" w:rsidRDefault="005F4A46">
            <w:pPr>
              <w:spacing w:after="0" w:line="288" w:lineRule="auto"/>
              <w:ind w:left="0" w:hanging="2"/>
              <w:rPr>
                <w:rFonts w:asciiTheme="majorHAnsi" w:eastAsia="Arial Rounded" w:hAnsiTheme="majorHAnsi" w:cstheme="majorHAnsi"/>
                <w:b/>
                <w:lang w:val="en-US"/>
              </w:rPr>
            </w:pPr>
          </w:p>
          <w:p w14:paraId="2E9BC007" w14:textId="77777777" w:rsidR="005F4A46" w:rsidRPr="00F77852" w:rsidRDefault="005F4A46">
            <w:pPr>
              <w:spacing w:after="0" w:line="288" w:lineRule="auto"/>
              <w:ind w:left="0" w:hanging="2"/>
              <w:rPr>
                <w:rFonts w:asciiTheme="majorHAnsi" w:eastAsia="Arial Rounded" w:hAnsiTheme="majorHAnsi" w:cstheme="majorHAnsi"/>
                <w:b/>
                <w:lang w:val="en-US"/>
              </w:rPr>
            </w:pPr>
          </w:p>
          <w:p w14:paraId="28229ED1" w14:textId="77777777" w:rsidR="005F4A46" w:rsidRPr="00F77852" w:rsidRDefault="005F4A46">
            <w:pPr>
              <w:spacing w:after="0" w:line="288" w:lineRule="auto"/>
              <w:ind w:left="0" w:hanging="2"/>
              <w:rPr>
                <w:rFonts w:asciiTheme="majorHAnsi" w:eastAsia="Arial Rounded" w:hAnsiTheme="majorHAnsi" w:cstheme="majorHAnsi"/>
                <w:lang w:val="en-US"/>
              </w:rPr>
            </w:pPr>
          </w:p>
          <w:p w14:paraId="53337C56" w14:textId="77777777" w:rsidR="005F4A46" w:rsidRPr="00F77852" w:rsidRDefault="005F4A46">
            <w:pPr>
              <w:spacing w:after="0" w:line="288" w:lineRule="auto"/>
              <w:ind w:left="0" w:hanging="2"/>
              <w:rPr>
                <w:rFonts w:asciiTheme="majorHAnsi" w:eastAsia="Arial Rounded" w:hAnsiTheme="majorHAnsi" w:cstheme="majorHAnsi"/>
                <w:lang w:val="en-US"/>
              </w:rPr>
            </w:pPr>
          </w:p>
          <w:p w14:paraId="7935C2DC" w14:textId="79BF77A8" w:rsidR="005F4A46" w:rsidRPr="00F77852" w:rsidRDefault="005F4A46">
            <w:pPr>
              <w:spacing w:after="0" w:line="288" w:lineRule="auto"/>
              <w:ind w:left="0" w:hanging="2"/>
              <w:jc w:val="center"/>
              <w:rPr>
                <w:rFonts w:asciiTheme="majorHAnsi" w:eastAsia="Arial Rounded" w:hAnsiTheme="majorHAnsi" w:cstheme="majorHAnsi"/>
                <w:lang w:val="en-US"/>
              </w:rPr>
            </w:pPr>
          </w:p>
          <w:p w14:paraId="1E81670A" w14:textId="77777777" w:rsidR="005F4A46" w:rsidRPr="00F77852" w:rsidRDefault="005F4A46">
            <w:pPr>
              <w:spacing w:after="0" w:line="288" w:lineRule="auto"/>
              <w:ind w:left="0" w:hanging="2"/>
              <w:jc w:val="center"/>
              <w:rPr>
                <w:rFonts w:asciiTheme="majorHAnsi" w:eastAsia="Arial Rounded" w:hAnsiTheme="majorHAnsi" w:cstheme="majorHAnsi"/>
                <w:lang w:val="en-US"/>
              </w:rPr>
            </w:pPr>
          </w:p>
          <w:p w14:paraId="4A40885B" w14:textId="1A2DBFC9" w:rsidR="00674CE4" w:rsidRPr="00C503B4" w:rsidRDefault="00C503B4">
            <w:pPr>
              <w:spacing w:after="0" w:line="288" w:lineRule="auto"/>
              <w:ind w:left="0" w:hanging="2"/>
              <w:rPr>
                <w:rFonts w:asciiTheme="majorHAnsi" w:eastAsia="Arial Rounded" w:hAnsiTheme="majorHAnsi" w:cstheme="majorHAnsi"/>
                <w:lang w:val="mk-MK"/>
              </w:rPr>
            </w:pPr>
            <w:r>
              <w:rPr>
                <w:rFonts w:asciiTheme="majorHAnsi" w:eastAsia="Arial Rounded" w:hAnsiTheme="majorHAnsi" w:cstheme="majorHAnsi"/>
                <w:lang w:val="mk-MK"/>
              </w:rPr>
              <w:lastRenderedPageBreak/>
              <w:t>Резултати:</w:t>
            </w:r>
          </w:p>
          <w:p w14:paraId="2708E66F" w14:textId="77777777" w:rsidR="00674CE4" w:rsidRPr="00F77852" w:rsidRDefault="00674CE4">
            <w:pPr>
              <w:spacing w:after="0" w:line="288" w:lineRule="auto"/>
              <w:ind w:left="0" w:hanging="2"/>
              <w:rPr>
                <w:rFonts w:asciiTheme="majorHAnsi" w:eastAsia="Arial Rounded" w:hAnsiTheme="majorHAnsi" w:cstheme="majorHAnsi"/>
                <w:lang w:val="en-US"/>
              </w:rPr>
            </w:pPr>
          </w:p>
          <w:p w14:paraId="757FCE2C" w14:textId="77777777" w:rsidR="00674CE4" w:rsidRPr="00F77852" w:rsidRDefault="00674CE4" w:rsidP="00674CE4">
            <w:pPr>
              <w:spacing w:after="0" w:line="288" w:lineRule="auto"/>
              <w:ind w:left="0" w:hanging="2"/>
              <w:jc w:val="center"/>
              <w:rPr>
                <w:rFonts w:asciiTheme="majorHAnsi" w:hAnsiTheme="majorHAnsi" w:cstheme="majorHAnsi"/>
              </w:rPr>
            </w:pPr>
            <w:r w:rsidRPr="00F77852">
              <w:rPr>
                <w:rFonts w:asciiTheme="majorHAnsi" w:hAnsiTheme="majorHAnsi" w:cstheme="majorHAnsi"/>
              </w:rPr>
              <w:object w:dxaOrig="14912" w:dyaOrig="6931" w14:anchorId="28BBD6E3">
                <v:shape id="_x0000_i1026" type="#_x0000_t75" style="width:237.6pt;height:108pt" o:ole="">
                  <v:imagedata r:id="rId31" o:title=""/>
                </v:shape>
                <o:OLEObject Type="Embed" ProgID="PBrush" ShapeID="_x0000_i1026" DrawAspect="Content" ObjectID="_1668894901" r:id="rId32"/>
              </w:object>
            </w:r>
          </w:p>
          <w:p w14:paraId="437FD379" w14:textId="77777777" w:rsidR="00C503B4" w:rsidRPr="00C503B4" w:rsidRDefault="00C503B4" w:rsidP="00C503B4">
            <w:pPr>
              <w:spacing w:after="0" w:line="288" w:lineRule="auto"/>
              <w:ind w:left="0" w:hanging="2"/>
              <w:rPr>
                <w:rFonts w:asciiTheme="majorHAnsi" w:eastAsia="Arial Rounded" w:hAnsiTheme="majorHAnsi" w:cstheme="majorHAnsi"/>
                <w:lang w:val="en-US"/>
              </w:rPr>
            </w:pPr>
            <w:r w:rsidRPr="00C503B4">
              <w:rPr>
                <w:rFonts w:asciiTheme="majorHAnsi" w:eastAsia="Arial Rounded" w:hAnsiTheme="majorHAnsi" w:cstheme="majorHAnsi"/>
                <w:lang w:val="en-US"/>
              </w:rPr>
              <w:t>Бидејќи нема големи разлики во однос на просечната возраст меѓу групите дефинирани со користење на Образование и Романски рути, би можело да биде интересно да се процени количината на луѓе што живеат во близина на римските рути.</w:t>
            </w:r>
          </w:p>
          <w:p w14:paraId="2665821C" w14:textId="19E08F3E" w:rsidR="005F4A46" w:rsidRPr="00F77852" w:rsidRDefault="00C503B4" w:rsidP="00C503B4">
            <w:pPr>
              <w:spacing w:after="0" w:line="288" w:lineRule="auto"/>
              <w:ind w:left="0" w:hanging="2"/>
              <w:rPr>
                <w:rFonts w:asciiTheme="majorHAnsi" w:eastAsia="Arial Rounded" w:hAnsiTheme="majorHAnsi" w:cstheme="majorHAnsi"/>
              </w:rPr>
            </w:pPr>
            <w:r w:rsidRPr="00C503B4">
              <w:rPr>
                <w:rFonts w:asciiTheme="majorHAnsi" w:eastAsia="Arial Rounded" w:hAnsiTheme="majorHAnsi" w:cstheme="majorHAnsi"/>
                <w:lang w:val="en-US"/>
              </w:rPr>
              <w:t xml:space="preserve">Можете да го направите тоа со кликнување на во полето </w:t>
            </w:r>
            <w:r w:rsidRPr="007F5D89">
              <w:rPr>
                <w:rFonts w:asciiTheme="majorHAnsi" w:eastAsia="Arial Rounded" w:hAnsiTheme="majorHAnsi" w:cstheme="majorHAnsi"/>
                <w:b/>
                <w:i/>
                <w:lang w:val="en-US"/>
              </w:rPr>
              <w:t>Values box</w:t>
            </w:r>
            <w:r w:rsidRPr="00C503B4">
              <w:rPr>
                <w:rFonts w:asciiTheme="majorHAnsi" w:eastAsia="Arial Rounded" w:hAnsiTheme="majorHAnsi" w:cstheme="majorHAnsi"/>
                <w:lang w:val="en-US"/>
              </w:rPr>
              <w:t xml:space="preserve">, а потоа да ги измените неговите </w:t>
            </w:r>
            <w:r w:rsidRPr="007F5D89">
              <w:rPr>
                <w:rFonts w:asciiTheme="majorHAnsi" w:eastAsia="Arial Rounded" w:hAnsiTheme="majorHAnsi" w:cstheme="majorHAnsi"/>
                <w:b/>
                <w:i/>
                <w:lang w:val="en-US"/>
              </w:rPr>
              <w:t>Field Settings</w:t>
            </w:r>
            <w:r w:rsidRPr="00C503B4">
              <w:rPr>
                <w:rFonts w:asciiTheme="majorHAnsi" w:eastAsia="Arial Rounded" w:hAnsiTheme="majorHAnsi" w:cstheme="majorHAnsi"/>
                <w:lang w:val="en-US"/>
              </w:rPr>
              <w:t xml:space="preserve">. Овде, </w:t>
            </w:r>
            <w:proofErr w:type="spellStart"/>
            <w:r w:rsidRPr="00C503B4">
              <w:rPr>
                <w:rFonts w:asciiTheme="majorHAnsi" w:eastAsia="Arial Rounded" w:hAnsiTheme="majorHAnsi" w:cstheme="majorHAnsi"/>
                <w:lang w:val="en-US"/>
              </w:rPr>
              <w:t>можете</w:t>
            </w:r>
            <w:proofErr w:type="spellEnd"/>
            <w:r w:rsidRPr="00C503B4">
              <w:rPr>
                <w:rFonts w:asciiTheme="majorHAnsi" w:eastAsia="Arial Rounded" w:hAnsiTheme="majorHAnsi" w:cstheme="majorHAnsi"/>
                <w:lang w:val="en-US"/>
              </w:rPr>
              <w:t xml:space="preserve"> </w:t>
            </w:r>
            <w:proofErr w:type="spellStart"/>
            <w:r w:rsidRPr="00C503B4">
              <w:rPr>
                <w:rFonts w:asciiTheme="majorHAnsi" w:eastAsia="Arial Rounded" w:hAnsiTheme="majorHAnsi" w:cstheme="majorHAnsi"/>
                <w:lang w:val="en-US"/>
              </w:rPr>
              <w:t>да</w:t>
            </w:r>
            <w:proofErr w:type="spellEnd"/>
            <w:r w:rsidRPr="00C503B4">
              <w:rPr>
                <w:rFonts w:asciiTheme="majorHAnsi" w:eastAsia="Arial Rounded" w:hAnsiTheme="majorHAnsi" w:cstheme="majorHAnsi"/>
                <w:lang w:val="en-US"/>
              </w:rPr>
              <w:t xml:space="preserve"> </w:t>
            </w:r>
            <w:proofErr w:type="spellStart"/>
            <w:r w:rsidRPr="00C503B4">
              <w:rPr>
                <w:rFonts w:asciiTheme="majorHAnsi" w:eastAsia="Arial Rounded" w:hAnsiTheme="majorHAnsi" w:cstheme="majorHAnsi"/>
                <w:lang w:val="en-US"/>
              </w:rPr>
              <w:t>изберете</w:t>
            </w:r>
            <w:proofErr w:type="spellEnd"/>
            <w:r w:rsidRPr="00C503B4">
              <w:rPr>
                <w:rFonts w:asciiTheme="majorHAnsi" w:eastAsia="Arial Rounded" w:hAnsiTheme="majorHAnsi" w:cstheme="majorHAnsi"/>
                <w:lang w:val="en-US"/>
              </w:rPr>
              <w:t xml:space="preserve"> </w:t>
            </w:r>
            <w:r w:rsidRPr="007F5D89">
              <w:rPr>
                <w:rFonts w:asciiTheme="majorHAnsi" w:eastAsia="Arial Rounded" w:hAnsiTheme="majorHAnsi" w:cstheme="majorHAnsi"/>
                <w:b/>
                <w:i/>
                <w:lang w:val="en-US"/>
              </w:rPr>
              <w:t>Count</w:t>
            </w:r>
            <w:r w:rsidRPr="00C503B4">
              <w:rPr>
                <w:rFonts w:asciiTheme="majorHAnsi" w:eastAsia="Arial Rounded" w:hAnsiTheme="majorHAnsi" w:cstheme="majorHAnsi"/>
                <w:lang w:val="en-US"/>
              </w:rPr>
              <w:t>.</w:t>
            </w:r>
            <w:r w:rsidR="00B54DB7" w:rsidRPr="00F77852">
              <w:rPr>
                <w:rFonts w:asciiTheme="majorHAnsi" w:hAnsiTheme="majorHAnsi" w:cstheme="majorHAnsi"/>
              </w:rPr>
              <w:object w:dxaOrig="11910" w:dyaOrig="7440" w14:anchorId="37C9BE38">
                <v:shape id="_x0000_i1027" type="#_x0000_t75" style="width:237.6pt;height:150.6pt" o:ole="">
                  <v:imagedata r:id="rId33" o:title=""/>
                </v:shape>
                <o:OLEObject Type="Embed" ProgID="PBrush" ShapeID="_x0000_i1027" DrawAspect="Content" ObjectID="_1668894902" r:id="rId34"/>
              </w:object>
            </w:r>
          </w:p>
          <w:p w14:paraId="1F3D286B" w14:textId="77777777" w:rsidR="005F4A46" w:rsidRPr="00F77852" w:rsidRDefault="005F4A46">
            <w:pPr>
              <w:spacing w:after="0" w:line="288" w:lineRule="auto"/>
              <w:ind w:left="0" w:hanging="2"/>
              <w:jc w:val="center"/>
              <w:rPr>
                <w:rFonts w:asciiTheme="majorHAnsi" w:eastAsia="Arial Rounded" w:hAnsiTheme="majorHAnsi" w:cstheme="majorHAnsi"/>
              </w:rPr>
            </w:pPr>
          </w:p>
          <w:p w14:paraId="2622D2A4" w14:textId="77777777" w:rsidR="007F5D89" w:rsidRPr="00DC5CBD" w:rsidRDefault="007F5D89" w:rsidP="007F5D89">
            <w:pPr>
              <w:ind w:leftChars="0" w:left="-2" w:firstLineChars="0" w:firstLine="0"/>
            </w:pPr>
            <w:r w:rsidRPr="00DC5CBD">
              <w:t>Добиената табела ни го кажува бројот на луѓе што заминуваат близу до Римскиот пат со информации за нивото на образование.</w:t>
            </w:r>
          </w:p>
          <w:p w14:paraId="20F797E0" w14:textId="77777777" w:rsidR="007F5D89" w:rsidRPr="00DC5CBD" w:rsidRDefault="007F5D89" w:rsidP="007F5D89">
            <w:pPr>
              <w:ind w:leftChars="0" w:left="-2" w:firstLineChars="0" w:firstLine="0"/>
            </w:pPr>
            <w:r w:rsidRPr="00DC5CBD">
              <w:t>Ова може да помогне да се одлучи типот на деловна активност или сектор. На пример, културен бизнис, забава, храна.</w:t>
            </w:r>
          </w:p>
          <w:p w14:paraId="5C3BD187" w14:textId="77777777" w:rsidR="005F4A46" w:rsidRPr="00F77852" w:rsidRDefault="005F4A46">
            <w:pPr>
              <w:spacing w:after="0" w:line="288" w:lineRule="auto"/>
              <w:ind w:left="0" w:hanging="2"/>
              <w:jc w:val="center"/>
              <w:rPr>
                <w:rFonts w:asciiTheme="majorHAnsi" w:eastAsia="Arial Rounded" w:hAnsiTheme="majorHAnsi" w:cstheme="majorHAnsi"/>
                <w:lang w:val="en-US"/>
              </w:rPr>
            </w:pPr>
          </w:p>
          <w:p w14:paraId="7DE2082C" w14:textId="30C224E2" w:rsidR="005F4A46" w:rsidRPr="00F77852" w:rsidRDefault="00D43312">
            <w:pPr>
              <w:spacing w:after="0" w:line="288" w:lineRule="auto"/>
              <w:ind w:left="0" w:hanging="2"/>
              <w:jc w:val="center"/>
              <w:rPr>
                <w:rFonts w:asciiTheme="majorHAnsi" w:eastAsia="Arial Rounded" w:hAnsiTheme="majorHAnsi" w:cstheme="majorHAnsi"/>
              </w:rPr>
            </w:pPr>
            <w:r w:rsidRPr="00F77852">
              <w:rPr>
                <w:rFonts w:asciiTheme="majorHAnsi" w:hAnsiTheme="majorHAnsi" w:cstheme="majorHAnsi"/>
              </w:rPr>
              <w:object w:dxaOrig="4320" w:dyaOrig="1839" w14:anchorId="36E1D0DE">
                <v:shape id="_x0000_i1028" type="#_x0000_t75" style="width:237.6pt;height:100.8pt" o:ole="">
                  <v:imagedata r:id="rId35" o:title=""/>
                </v:shape>
                <o:OLEObject Type="Embed" ProgID="PBrush" ShapeID="_x0000_i1028" DrawAspect="Content" ObjectID="_1668894903" r:id="rId36"/>
              </w:object>
            </w:r>
          </w:p>
          <w:p w14:paraId="636081E9" w14:textId="77777777" w:rsidR="005F4A46" w:rsidRPr="00F77852" w:rsidRDefault="005F4A46">
            <w:pPr>
              <w:spacing w:after="0" w:line="288" w:lineRule="auto"/>
              <w:ind w:left="0" w:hanging="2"/>
              <w:jc w:val="center"/>
              <w:rPr>
                <w:rFonts w:asciiTheme="majorHAnsi" w:eastAsia="Arial Rounded" w:hAnsiTheme="majorHAnsi" w:cstheme="majorHAnsi"/>
              </w:rPr>
            </w:pPr>
          </w:p>
          <w:p w14:paraId="2BA877FA" w14:textId="366C039D" w:rsidR="007F5D89" w:rsidRDefault="007F5D89" w:rsidP="007F5D89">
            <w:pPr>
              <w:ind w:left="0" w:hanging="2"/>
            </w:pPr>
            <w:r>
              <w:t xml:space="preserve">Можно е да додадете филтри </w:t>
            </w:r>
            <w:r w:rsidRPr="007F5D89">
              <w:rPr>
                <w:b/>
                <w:i/>
              </w:rPr>
              <w:t>(</w:t>
            </w:r>
            <w:r>
              <w:rPr>
                <w:b/>
                <w:i/>
              </w:rPr>
              <w:t xml:space="preserve">add </w:t>
            </w:r>
            <w:r w:rsidRPr="007F5D89">
              <w:rPr>
                <w:b/>
                <w:i/>
              </w:rPr>
              <w:t>Filters)</w:t>
            </w:r>
            <w:r>
              <w:t xml:space="preserve">. Повлечете во полето </w:t>
            </w:r>
            <w:r w:rsidRPr="007F5D89">
              <w:rPr>
                <w:b/>
                <w:i/>
              </w:rPr>
              <w:t>Filter the variable District</w:t>
            </w:r>
            <w:r>
              <w:t>. Ќе добиете дополнителен прозорец што ви овозможува да ги селектирате (или деселектирате) статистичките единици во областа на регионот Апулија. Како што може да се забележи подолу, можно е да додадете дополнителни полиња</w:t>
            </w:r>
            <w:r w:rsidRPr="007F5D89">
              <w:rPr>
                <w:b/>
                <w:i/>
              </w:rPr>
              <w:t>(add extra fields)</w:t>
            </w:r>
            <w:r>
              <w:t>. Повлечете во полето Редови (Rows)(можете да влечете и во колоните полиња (colums)) променливата пол</w:t>
            </w:r>
            <w:r w:rsidRPr="00BC55F1">
              <w:rPr>
                <w:b/>
                <w:i/>
              </w:rPr>
              <w:t>(Gender).</w:t>
            </w:r>
          </w:p>
          <w:p w14:paraId="790F8E81" w14:textId="77777777" w:rsidR="007F5D89" w:rsidRPr="00DC5CBD" w:rsidRDefault="007F5D89" w:rsidP="007F5D89">
            <w:pPr>
              <w:ind w:left="0" w:hanging="2"/>
            </w:pPr>
            <w:r>
              <w:t>Оваа опција ќе даде дополнителни информации за податоците, со навлегување во длабоки разлики во половите на анализираниот примерок.</w:t>
            </w:r>
          </w:p>
          <w:p w14:paraId="3B2D44FC" w14:textId="7354C4BE" w:rsidR="005F4A46" w:rsidRPr="00F77852" w:rsidRDefault="004F67A4">
            <w:pPr>
              <w:spacing w:after="0" w:line="288" w:lineRule="auto"/>
              <w:ind w:left="0" w:hanging="2"/>
              <w:jc w:val="center"/>
              <w:rPr>
                <w:rFonts w:asciiTheme="majorHAnsi" w:eastAsia="Arial Rounded" w:hAnsiTheme="majorHAnsi" w:cstheme="majorHAnsi"/>
              </w:rPr>
            </w:pPr>
            <w:r w:rsidRPr="00F77852">
              <w:rPr>
                <w:rFonts w:asciiTheme="majorHAnsi" w:hAnsiTheme="majorHAnsi" w:cstheme="majorHAnsi"/>
              </w:rPr>
              <w:object w:dxaOrig="11940" w:dyaOrig="6990" w14:anchorId="3A8E58FA">
                <v:shape id="_x0000_i1029" type="#_x0000_t75" style="width:244.8pt;height:2in" o:ole="">
                  <v:imagedata r:id="rId37" o:title=""/>
                </v:shape>
                <o:OLEObject Type="Embed" ProgID="PBrush" ShapeID="_x0000_i1029" DrawAspect="Content" ObjectID="_1668894904" r:id="rId38"/>
              </w:object>
            </w:r>
          </w:p>
          <w:p w14:paraId="7DBC6155" w14:textId="77777777" w:rsidR="00BC55F1" w:rsidRPr="00BC55F1" w:rsidRDefault="00BC55F1" w:rsidP="00BC55F1">
            <w:pPr>
              <w:spacing w:after="0" w:line="288" w:lineRule="auto"/>
              <w:ind w:left="0" w:hanging="2"/>
              <w:jc w:val="both"/>
              <w:rPr>
                <w:rFonts w:asciiTheme="majorHAnsi" w:eastAsia="Arial Rounded" w:hAnsiTheme="majorHAnsi" w:cstheme="majorHAnsi"/>
                <w:lang w:val="en-US"/>
              </w:rPr>
            </w:pPr>
            <w:r w:rsidRPr="00BC55F1">
              <w:rPr>
                <w:rFonts w:asciiTheme="majorHAnsi" w:eastAsia="Arial Rounded" w:hAnsiTheme="majorHAnsi" w:cstheme="majorHAnsi"/>
                <w:lang w:val="en-US"/>
              </w:rPr>
              <w:t>Можно е да се создаде пивот табела (Pivot table). За да ја вметнете табелата, следете ги овие чекори:</w:t>
            </w:r>
          </w:p>
          <w:p w14:paraId="44FB8AE2" w14:textId="3EEEFD4E" w:rsidR="005F4A46" w:rsidRPr="00F77852" w:rsidRDefault="00BC55F1" w:rsidP="00BC55F1">
            <w:pPr>
              <w:spacing w:after="0" w:line="288" w:lineRule="auto"/>
              <w:ind w:left="0" w:hanging="2"/>
              <w:jc w:val="both"/>
              <w:rPr>
                <w:rFonts w:asciiTheme="majorHAnsi" w:eastAsia="Arial Rounded" w:hAnsiTheme="majorHAnsi" w:cstheme="majorHAnsi"/>
                <w:b/>
                <w:lang w:val="en-US"/>
              </w:rPr>
            </w:pPr>
            <w:r w:rsidRPr="00BC55F1">
              <w:rPr>
                <w:rFonts w:asciiTheme="majorHAnsi" w:eastAsia="Arial Rounded" w:hAnsiTheme="majorHAnsi" w:cstheme="majorHAnsi"/>
                <w:lang w:val="en-US"/>
              </w:rPr>
              <w:t>Изберете која било ќелија од пивот табелата (Pivot table) . Во Insert tab кликнете на копчето Pivot Chart.</w:t>
            </w:r>
          </w:p>
          <w:p w14:paraId="613F461F" w14:textId="77777777" w:rsidR="00100CE4" w:rsidRDefault="00100CE4" w:rsidP="00BC55F1">
            <w:pPr>
              <w:spacing w:after="0" w:line="288" w:lineRule="auto"/>
              <w:ind w:left="0" w:hanging="2"/>
              <w:jc w:val="center"/>
              <w:rPr>
                <w:rFonts w:asciiTheme="majorHAnsi" w:hAnsiTheme="majorHAnsi" w:cstheme="majorHAnsi"/>
                <w:position w:val="0"/>
              </w:rPr>
            </w:pPr>
          </w:p>
          <w:p w14:paraId="56064014" w14:textId="77777777" w:rsidR="00100CE4" w:rsidRDefault="00100CE4" w:rsidP="00BC55F1">
            <w:pPr>
              <w:spacing w:after="0" w:line="288" w:lineRule="auto"/>
              <w:ind w:left="0" w:hanging="2"/>
              <w:jc w:val="center"/>
              <w:rPr>
                <w:rFonts w:asciiTheme="majorHAnsi" w:hAnsiTheme="majorHAnsi" w:cstheme="majorHAnsi"/>
                <w:position w:val="0"/>
              </w:rPr>
            </w:pPr>
          </w:p>
          <w:p w14:paraId="36080640" w14:textId="77777777" w:rsidR="00100CE4" w:rsidRDefault="00100CE4" w:rsidP="00BC55F1">
            <w:pPr>
              <w:spacing w:after="0" w:line="288" w:lineRule="auto"/>
              <w:ind w:left="0" w:hanging="2"/>
              <w:jc w:val="center"/>
              <w:rPr>
                <w:rFonts w:asciiTheme="majorHAnsi" w:hAnsiTheme="majorHAnsi" w:cstheme="majorHAnsi"/>
                <w:position w:val="0"/>
              </w:rPr>
            </w:pPr>
          </w:p>
          <w:p w14:paraId="1B27F67A" w14:textId="77777777" w:rsidR="00100CE4" w:rsidRDefault="00100CE4" w:rsidP="00BC55F1">
            <w:pPr>
              <w:spacing w:after="0" w:line="288" w:lineRule="auto"/>
              <w:ind w:left="0" w:hanging="2"/>
              <w:jc w:val="center"/>
              <w:rPr>
                <w:rFonts w:asciiTheme="majorHAnsi" w:hAnsiTheme="majorHAnsi" w:cstheme="majorHAnsi"/>
                <w:position w:val="0"/>
              </w:rPr>
            </w:pPr>
          </w:p>
          <w:p w14:paraId="6D1128BE" w14:textId="77777777" w:rsidR="00100CE4" w:rsidRDefault="00100CE4" w:rsidP="00BC55F1">
            <w:pPr>
              <w:spacing w:after="0" w:line="288" w:lineRule="auto"/>
              <w:ind w:left="0" w:hanging="2"/>
              <w:jc w:val="center"/>
              <w:rPr>
                <w:rFonts w:asciiTheme="majorHAnsi" w:hAnsiTheme="majorHAnsi" w:cstheme="majorHAnsi"/>
                <w:position w:val="0"/>
              </w:rPr>
            </w:pPr>
          </w:p>
          <w:p w14:paraId="443435CD" w14:textId="77777777" w:rsidR="00100CE4" w:rsidRDefault="00100CE4" w:rsidP="00BC55F1">
            <w:pPr>
              <w:spacing w:after="0" w:line="288" w:lineRule="auto"/>
              <w:ind w:left="0" w:hanging="2"/>
              <w:jc w:val="center"/>
              <w:rPr>
                <w:rFonts w:asciiTheme="majorHAnsi" w:hAnsiTheme="majorHAnsi" w:cstheme="majorHAnsi"/>
                <w:position w:val="0"/>
              </w:rPr>
            </w:pPr>
          </w:p>
          <w:p w14:paraId="1732B928" w14:textId="77777777" w:rsidR="00100CE4" w:rsidRDefault="00100CE4" w:rsidP="00BC55F1">
            <w:pPr>
              <w:spacing w:after="0" w:line="288" w:lineRule="auto"/>
              <w:ind w:left="0" w:hanging="2"/>
              <w:jc w:val="center"/>
              <w:rPr>
                <w:rFonts w:asciiTheme="majorHAnsi" w:hAnsiTheme="majorHAnsi" w:cstheme="majorHAnsi"/>
                <w:position w:val="0"/>
              </w:rPr>
            </w:pPr>
          </w:p>
          <w:p w14:paraId="691918F9" w14:textId="77777777" w:rsidR="00100CE4" w:rsidRDefault="00100CE4" w:rsidP="00BC55F1">
            <w:pPr>
              <w:spacing w:after="0" w:line="288" w:lineRule="auto"/>
              <w:ind w:left="0" w:hanging="2"/>
              <w:jc w:val="center"/>
              <w:rPr>
                <w:rFonts w:asciiTheme="majorHAnsi" w:hAnsiTheme="majorHAnsi" w:cstheme="majorHAnsi"/>
                <w:position w:val="0"/>
              </w:rPr>
            </w:pPr>
          </w:p>
          <w:p w14:paraId="72BA069D" w14:textId="0FF5F087" w:rsidR="005F4A46" w:rsidRPr="00BC55F1" w:rsidRDefault="00437FD0" w:rsidP="00BC55F1">
            <w:pPr>
              <w:spacing w:after="0" w:line="288" w:lineRule="auto"/>
              <w:ind w:left="0" w:hanging="2"/>
              <w:jc w:val="center"/>
              <w:rPr>
                <w:rFonts w:asciiTheme="majorHAnsi" w:eastAsia="Arial Rounded" w:hAnsiTheme="majorHAnsi" w:cstheme="majorHAnsi"/>
                <w:lang w:val="en-US"/>
              </w:rPr>
            </w:pPr>
            <w:r w:rsidRPr="00F77852">
              <w:rPr>
                <w:rFonts w:asciiTheme="majorHAnsi" w:hAnsiTheme="majorHAnsi" w:cstheme="majorHAnsi"/>
              </w:rPr>
              <w:object w:dxaOrig="12270" w:dyaOrig="9540" w14:anchorId="03927711">
                <v:shape id="_x0000_i1030" type="#_x0000_t75" style="width:244.8pt;height:187.2pt" o:ole="">
                  <v:imagedata r:id="rId39" o:title=""/>
                </v:shape>
                <o:OLEObject Type="Embed" ProgID="PBrush" ShapeID="_x0000_i1030" DrawAspect="Content" ObjectID="_1668894905" r:id="rId40"/>
              </w:object>
            </w:r>
          </w:p>
          <w:p w14:paraId="1CDDA6CC" w14:textId="77777777" w:rsidR="00100CE4" w:rsidRDefault="00100CE4">
            <w:pPr>
              <w:spacing w:after="0" w:line="288" w:lineRule="auto"/>
              <w:ind w:left="0" w:hanging="2"/>
              <w:rPr>
                <w:rFonts w:asciiTheme="majorHAnsi" w:eastAsia="Arial Rounded" w:hAnsiTheme="majorHAnsi" w:cstheme="majorHAnsi"/>
                <w:lang w:val="en-US"/>
              </w:rPr>
            </w:pPr>
          </w:p>
          <w:p w14:paraId="0EA3082D" w14:textId="77777777" w:rsidR="00100CE4" w:rsidRDefault="00100CE4">
            <w:pPr>
              <w:spacing w:after="0" w:line="288" w:lineRule="auto"/>
              <w:ind w:left="0" w:hanging="2"/>
              <w:rPr>
                <w:rFonts w:asciiTheme="majorHAnsi" w:eastAsia="Arial Rounded" w:hAnsiTheme="majorHAnsi" w:cstheme="majorHAnsi"/>
                <w:lang w:val="en-US"/>
              </w:rPr>
            </w:pPr>
          </w:p>
          <w:p w14:paraId="261CCEA3" w14:textId="77777777" w:rsidR="00100CE4" w:rsidRDefault="00100CE4">
            <w:pPr>
              <w:spacing w:after="0" w:line="288" w:lineRule="auto"/>
              <w:ind w:left="0" w:hanging="2"/>
              <w:rPr>
                <w:rFonts w:asciiTheme="majorHAnsi" w:eastAsia="Arial Rounded" w:hAnsiTheme="majorHAnsi" w:cstheme="majorHAnsi"/>
                <w:lang w:val="en-US"/>
              </w:rPr>
            </w:pPr>
          </w:p>
          <w:p w14:paraId="4801558F" w14:textId="505573A4" w:rsidR="005F4A46" w:rsidRPr="00F77852" w:rsidRDefault="00BC55F1">
            <w:pPr>
              <w:spacing w:after="0" w:line="288" w:lineRule="auto"/>
              <w:ind w:left="0" w:hanging="2"/>
              <w:rPr>
                <w:rFonts w:asciiTheme="majorHAnsi" w:eastAsia="Arial Rounded" w:hAnsiTheme="majorHAnsi" w:cstheme="majorHAnsi"/>
                <w:lang w:val="en-US"/>
              </w:rPr>
            </w:pPr>
            <w:r w:rsidRPr="00BC55F1">
              <w:rPr>
                <w:rFonts w:asciiTheme="majorHAnsi" w:eastAsia="Arial Rounded" w:hAnsiTheme="majorHAnsi" w:cstheme="majorHAnsi"/>
                <w:lang w:val="en-US"/>
              </w:rPr>
              <w:t>Можете да додадете филтри следејќи го претходниот чекор за пивот табела. Со додавање на филтерот во пивот та</w:t>
            </w:r>
            <w:r w:rsidR="00565ACD">
              <w:rPr>
                <w:rFonts w:asciiTheme="majorHAnsi" w:eastAsia="Arial Rounded" w:hAnsiTheme="majorHAnsi" w:cstheme="majorHAnsi"/>
                <w:lang w:val="en-US"/>
              </w:rPr>
              <w:t xml:space="preserve">бела, ќе додадете </w:t>
            </w:r>
            <w:proofErr w:type="spellStart"/>
            <w:r w:rsidR="00565ACD">
              <w:rPr>
                <w:rFonts w:asciiTheme="majorHAnsi" w:eastAsia="Arial Rounded" w:hAnsiTheme="majorHAnsi" w:cstheme="majorHAnsi"/>
                <w:lang w:val="en-US"/>
              </w:rPr>
              <w:t>филтер</w:t>
            </w:r>
            <w:proofErr w:type="spellEnd"/>
            <w:r w:rsidR="00565ACD">
              <w:rPr>
                <w:rFonts w:asciiTheme="majorHAnsi" w:eastAsia="Arial Rounded" w:hAnsiTheme="majorHAnsi" w:cstheme="majorHAnsi"/>
                <w:lang w:val="en-US"/>
              </w:rPr>
              <w:t xml:space="preserve"> и на </w:t>
            </w:r>
            <w:proofErr w:type="spellStart"/>
            <w:r w:rsidR="00565ACD">
              <w:rPr>
                <w:rFonts w:asciiTheme="majorHAnsi" w:eastAsia="Arial Rounded" w:hAnsiTheme="majorHAnsi" w:cstheme="majorHAnsi"/>
                <w:lang w:val="en-US"/>
              </w:rPr>
              <w:t>графикот</w:t>
            </w:r>
            <w:proofErr w:type="spellEnd"/>
            <w:r w:rsidRPr="00BC55F1">
              <w:rPr>
                <w:rFonts w:asciiTheme="majorHAnsi" w:eastAsia="Arial Rounded" w:hAnsiTheme="majorHAnsi" w:cstheme="majorHAnsi"/>
                <w:lang w:val="en-US"/>
              </w:rPr>
              <w:t>.</w:t>
            </w:r>
          </w:p>
          <w:p w14:paraId="06CBDE5D" w14:textId="7969F1BC" w:rsidR="00437FD0" w:rsidRPr="00F77852" w:rsidRDefault="00754B15" w:rsidP="00754B15">
            <w:pPr>
              <w:ind w:left="0" w:hanging="2"/>
              <w:jc w:val="center"/>
              <w:rPr>
                <w:rFonts w:asciiTheme="majorHAnsi" w:eastAsia="Arial Rounded" w:hAnsiTheme="majorHAnsi" w:cstheme="majorHAnsi"/>
                <w:lang w:val="en-US"/>
              </w:rPr>
            </w:pPr>
            <w:r w:rsidRPr="00F77852">
              <w:rPr>
                <w:rFonts w:asciiTheme="majorHAnsi" w:hAnsiTheme="majorHAnsi" w:cstheme="majorHAnsi"/>
              </w:rPr>
              <w:object w:dxaOrig="11880" w:dyaOrig="6630" w14:anchorId="50C6E5C7">
                <v:shape id="_x0000_i1031" type="#_x0000_t75" style="width:244.8pt;height:137.4pt" o:ole="">
                  <v:imagedata r:id="rId41" o:title=""/>
                </v:shape>
                <o:OLEObject Type="Embed" ProgID="PBrush" ShapeID="_x0000_i1031" DrawAspect="Content" ObjectID="_1668894906" r:id="rId42"/>
              </w:object>
            </w:r>
          </w:p>
          <w:p w14:paraId="2FAE45D3" w14:textId="77777777" w:rsidR="00100CE4" w:rsidRDefault="00100CE4" w:rsidP="00437FD0">
            <w:pPr>
              <w:ind w:left="0" w:hanging="2"/>
              <w:rPr>
                <w:rFonts w:asciiTheme="majorHAnsi" w:eastAsia="Arial Rounded" w:hAnsiTheme="majorHAnsi" w:cstheme="majorHAnsi"/>
                <w:lang w:val="en-US"/>
              </w:rPr>
            </w:pPr>
          </w:p>
          <w:p w14:paraId="236482EC" w14:textId="77777777" w:rsidR="00100CE4" w:rsidRDefault="00100CE4" w:rsidP="00437FD0">
            <w:pPr>
              <w:ind w:left="0" w:hanging="2"/>
              <w:rPr>
                <w:rFonts w:asciiTheme="majorHAnsi" w:eastAsia="Arial Rounded" w:hAnsiTheme="majorHAnsi" w:cstheme="majorHAnsi"/>
                <w:lang w:val="en-US"/>
              </w:rPr>
            </w:pPr>
          </w:p>
          <w:p w14:paraId="63F61863" w14:textId="77777777" w:rsidR="00100CE4" w:rsidRDefault="00BC55F1" w:rsidP="00437FD0">
            <w:pPr>
              <w:ind w:left="0" w:hanging="2"/>
              <w:rPr>
                <w:rFonts w:asciiTheme="majorHAnsi" w:eastAsia="Arial Rounded" w:hAnsiTheme="majorHAnsi" w:cstheme="majorHAnsi"/>
                <w:lang w:val="en-US"/>
              </w:rPr>
            </w:pPr>
            <w:r w:rsidRPr="00BC55F1">
              <w:rPr>
                <w:rFonts w:asciiTheme="majorHAnsi" w:eastAsia="Arial Rounded" w:hAnsiTheme="majorHAnsi" w:cstheme="majorHAnsi"/>
                <w:lang w:val="en-US"/>
              </w:rPr>
              <w:t xml:space="preserve">Најкул работа во пивот табелата </w:t>
            </w:r>
            <w:r w:rsidR="00100CE4">
              <w:rPr>
                <w:rFonts w:asciiTheme="majorHAnsi" w:eastAsia="Arial Rounded" w:hAnsiTheme="majorHAnsi" w:cstheme="majorHAnsi"/>
                <w:lang w:val="en-US"/>
              </w:rPr>
              <w:t>е секако нејзината динамичност!</w:t>
            </w:r>
            <w:r w:rsidRPr="00BC55F1">
              <w:rPr>
                <w:rFonts w:asciiTheme="majorHAnsi" w:eastAsia="Arial Rounded" w:hAnsiTheme="majorHAnsi" w:cstheme="majorHAnsi"/>
                <w:lang w:val="en-US"/>
              </w:rPr>
              <w:t>Динамично значи дека</w:t>
            </w:r>
            <w:r w:rsidR="00100CE4">
              <w:rPr>
                <w:rFonts w:asciiTheme="majorHAnsi" w:eastAsia="Arial Rounded" w:hAnsiTheme="majorHAnsi" w:cstheme="majorHAnsi"/>
                <w:lang w:val="en-US"/>
              </w:rPr>
              <w:t xml:space="preserve"> може автоматски да се ажурира.</w:t>
            </w:r>
            <w:r w:rsidRPr="00BC55F1">
              <w:rPr>
                <w:rFonts w:asciiTheme="majorHAnsi" w:eastAsia="Arial Rounded" w:hAnsiTheme="majorHAnsi" w:cstheme="majorHAnsi"/>
                <w:lang w:val="en-US"/>
              </w:rPr>
              <w:t xml:space="preserve">Да речеме дека можеби треба да додадете дополнителни податоци (можеби, понови податоци) на вашата табела: ќе додадете </w:t>
            </w:r>
            <w:r w:rsidRPr="00BC55F1">
              <w:rPr>
                <w:rFonts w:asciiTheme="majorHAnsi" w:eastAsia="Arial Rounded" w:hAnsiTheme="majorHAnsi" w:cstheme="majorHAnsi"/>
                <w:lang w:val="en-US"/>
              </w:rPr>
              <w:lastRenderedPageBreak/>
              <w:t>редови (т.е. набљудувања) на вашата сурова табела (онаа што ги содржи оригин</w:t>
            </w:r>
            <w:r w:rsidR="00100CE4">
              <w:rPr>
                <w:rFonts w:asciiTheme="majorHAnsi" w:eastAsia="Arial Rounded" w:hAnsiTheme="majorHAnsi" w:cstheme="majorHAnsi"/>
                <w:lang w:val="en-US"/>
              </w:rPr>
              <w:t>алните, индивидуални податоци).</w:t>
            </w:r>
            <w:r w:rsidRPr="00BC55F1">
              <w:rPr>
                <w:rFonts w:asciiTheme="majorHAnsi" w:eastAsia="Arial Rounded" w:hAnsiTheme="majorHAnsi" w:cstheme="majorHAnsi"/>
                <w:lang w:val="en-US"/>
              </w:rPr>
              <w:t>Откако ќе го сторите тоа, сè што треба да направите е да го смените изворот на податоци(Data source) (со проширување на избраната област до додадените редови).</w:t>
            </w:r>
          </w:p>
          <w:p w14:paraId="29BF91FB" w14:textId="77777777" w:rsidR="00100CE4" w:rsidRDefault="00100CE4" w:rsidP="00437FD0">
            <w:pPr>
              <w:ind w:left="0" w:hanging="2"/>
              <w:rPr>
                <w:rFonts w:asciiTheme="majorHAnsi" w:eastAsia="Arial Rounded" w:hAnsiTheme="majorHAnsi" w:cstheme="majorHAnsi"/>
                <w:lang w:val="en-US"/>
              </w:rPr>
            </w:pPr>
          </w:p>
          <w:p w14:paraId="599D843D" w14:textId="77777777" w:rsidR="00100CE4" w:rsidRDefault="00100CE4" w:rsidP="00437FD0">
            <w:pPr>
              <w:ind w:left="0" w:hanging="2"/>
              <w:rPr>
                <w:rFonts w:asciiTheme="majorHAnsi" w:eastAsia="Arial Rounded" w:hAnsiTheme="majorHAnsi" w:cstheme="majorHAnsi"/>
                <w:lang w:val="en-US"/>
              </w:rPr>
            </w:pPr>
          </w:p>
          <w:p w14:paraId="05C6CD91" w14:textId="3550035B" w:rsidR="00B43039" w:rsidRPr="00F77852" w:rsidRDefault="00B43039" w:rsidP="00437FD0">
            <w:pPr>
              <w:ind w:left="0" w:hanging="2"/>
              <w:rPr>
                <w:rFonts w:asciiTheme="majorHAnsi" w:eastAsia="Arial Rounded" w:hAnsiTheme="majorHAnsi" w:cstheme="majorHAnsi"/>
                <w:lang w:val="en-US"/>
              </w:rPr>
            </w:pPr>
            <w:r w:rsidRPr="00F77852">
              <w:rPr>
                <w:rFonts w:asciiTheme="majorHAnsi" w:hAnsiTheme="majorHAnsi" w:cstheme="majorHAnsi"/>
              </w:rPr>
              <w:object w:dxaOrig="4320" w:dyaOrig="821" w14:anchorId="3A0B54A3">
                <v:shape id="_x0000_i1032" type="#_x0000_t75" style="width:417.6pt;height:79.8pt" o:ole="">
                  <v:imagedata r:id="rId43" o:title=""/>
                </v:shape>
                <o:OLEObject Type="Embed" ProgID="PBrush" ShapeID="_x0000_i1032" DrawAspect="Content" ObjectID="_1668894907" r:id="rId44"/>
              </w:object>
            </w:r>
          </w:p>
          <w:p w14:paraId="57DC074F" w14:textId="77777777" w:rsidR="00100CE4" w:rsidRDefault="00100CE4" w:rsidP="00100CE4">
            <w:pPr>
              <w:spacing w:after="0" w:line="288" w:lineRule="auto"/>
              <w:ind w:left="0" w:hanging="2"/>
              <w:rPr>
                <w:rFonts w:asciiTheme="majorHAnsi" w:eastAsia="Arial Rounded" w:hAnsiTheme="majorHAnsi" w:cstheme="majorHAnsi"/>
                <w:lang w:val="en-US"/>
              </w:rPr>
            </w:pPr>
          </w:p>
          <w:p w14:paraId="46EBC35A" w14:textId="77777777" w:rsidR="00100CE4" w:rsidRDefault="00100CE4" w:rsidP="00100CE4">
            <w:pPr>
              <w:spacing w:after="0" w:line="288" w:lineRule="auto"/>
              <w:ind w:left="0" w:hanging="2"/>
              <w:rPr>
                <w:rFonts w:asciiTheme="majorHAnsi" w:eastAsia="Arial Rounded" w:hAnsiTheme="majorHAnsi" w:cstheme="majorHAnsi"/>
                <w:lang w:val="en-US"/>
              </w:rPr>
            </w:pPr>
          </w:p>
          <w:p w14:paraId="16EE796E" w14:textId="77777777" w:rsidR="00100CE4" w:rsidRDefault="00100CE4" w:rsidP="00100CE4">
            <w:pPr>
              <w:spacing w:after="0" w:line="288" w:lineRule="auto"/>
              <w:ind w:left="0" w:hanging="2"/>
              <w:rPr>
                <w:rFonts w:asciiTheme="majorHAnsi" w:eastAsia="Arial Rounded" w:hAnsiTheme="majorHAnsi" w:cstheme="majorHAnsi"/>
                <w:lang w:val="en-US"/>
              </w:rPr>
            </w:pPr>
          </w:p>
          <w:p w14:paraId="200D3C54" w14:textId="77777777" w:rsidR="00100CE4" w:rsidRDefault="00100CE4" w:rsidP="00100CE4">
            <w:pPr>
              <w:spacing w:after="0" w:line="288" w:lineRule="auto"/>
              <w:ind w:left="0" w:hanging="2"/>
              <w:rPr>
                <w:rFonts w:asciiTheme="majorHAnsi" w:eastAsia="Arial Rounded" w:hAnsiTheme="majorHAnsi" w:cstheme="majorHAnsi"/>
                <w:lang w:val="en-US"/>
              </w:rPr>
            </w:pPr>
          </w:p>
          <w:p w14:paraId="6B4C9BE3" w14:textId="77777777" w:rsidR="00100CE4" w:rsidRDefault="00100CE4" w:rsidP="00100CE4">
            <w:pPr>
              <w:spacing w:after="0" w:line="288" w:lineRule="auto"/>
              <w:ind w:left="0" w:hanging="2"/>
              <w:rPr>
                <w:rFonts w:asciiTheme="majorHAnsi" w:eastAsia="Arial Rounded" w:hAnsiTheme="majorHAnsi" w:cstheme="majorHAnsi"/>
                <w:lang w:val="en-US"/>
              </w:rPr>
            </w:pPr>
          </w:p>
          <w:p w14:paraId="763C2F4E" w14:textId="36D02C9F" w:rsidR="005F4A46" w:rsidRPr="00F77852" w:rsidRDefault="00100CE4" w:rsidP="00100CE4">
            <w:pPr>
              <w:spacing w:after="0" w:line="288" w:lineRule="auto"/>
              <w:ind w:left="0" w:hanging="2"/>
              <w:rPr>
                <w:rFonts w:asciiTheme="majorHAnsi" w:eastAsia="Arial Rounded" w:hAnsiTheme="majorHAnsi" w:cstheme="majorHAnsi"/>
                <w:lang w:val="en-US"/>
              </w:rPr>
            </w:pPr>
            <w:r w:rsidRPr="00100CE4">
              <w:rPr>
                <w:rFonts w:asciiTheme="majorHAnsi" w:eastAsia="Arial Rounded" w:hAnsiTheme="majorHAnsi" w:cstheme="majorHAnsi"/>
                <w:lang w:val="en-US"/>
              </w:rPr>
              <w:t>Овие функции на Excel ве поштедуваат од многу рачна работа! Всушност, штом го ажурирате изворот на податоци (Data source), табеларните и графичките резимеа автоматски ќе се ажурираат. Добивањето значаен увид за тоа како да извлечете максимум од римските патишта во близина на вашата област, никогаш не било толку лесно!</w:t>
            </w:r>
          </w:p>
          <w:p w14:paraId="7DEFB3CD" w14:textId="77777777" w:rsidR="005F4A46" w:rsidRPr="00F77852" w:rsidRDefault="005F4A46">
            <w:pPr>
              <w:spacing w:after="0" w:line="288" w:lineRule="auto"/>
              <w:ind w:left="0" w:hanging="2"/>
              <w:jc w:val="center"/>
              <w:rPr>
                <w:rFonts w:asciiTheme="majorHAnsi" w:eastAsia="Arial Rounded" w:hAnsiTheme="majorHAnsi" w:cstheme="majorHAnsi"/>
                <w:lang w:val="en-US"/>
              </w:rPr>
            </w:pPr>
          </w:p>
          <w:p w14:paraId="6FD1B209" w14:textId="77777777" w:rsidR="005F4A46" w:rsidRPr="00F77852" w:rsidRDefault="005F4A46">
            <w:pPr>
              <w:spacing w:after="0" w:line="288" w:lineRule="auto"/>
              <w:ind w:left="0" w:hanging="2"/>
              <w:rPr>
                <w:rFonts w:asciiTheme="majorHAnsi" w:eastAsia="Arial Rounded" w:hAnsiTheme="majorHAnsi" w:cstheme="majorHAnsi"/>
                <w:lang w:val="en-US"/>
              </w:rPr>
            </w:pPr>
          </w:p>
          <w:p w14:paraId="7633B6D2" w14:textId="77777777" w:rsidR="005F4A46" w:rsidRPr="00F77852" w:rsidRDefault="005F4A46">
            <w:pPr>
              <w:spacing w:after="0" w:line="288" w:lineRule="auto"/>
              <w:ind w:left="0" w:hanging="2"/>
              <w:jc w:val="center"/>
              <w:rPr>
                <w:rFonts w:asciiTheme="majorHAnsi" w:eastAsia="Arial Rounded" w:hAnsiTheme="majorHAnsi" w:cstheme="majorHAnsi"/>
                <w:lang w:val="en-US"/>
              </w:rPr>
            </w:pPr>
          </w:p>
          <w:p w14:paraId="5A0691D5" w14:textId="77777777" w:rsidR="00162A70" w:rsidRPr="00F77852" w:rsidRDefault="00162A70">
            <w:pPr>
              <w:spacing w:after="0" w:line="288" w:lineRule="auto"/>
              <w:ind w:left="0" w:hanging="2"/>
              <w:jc w:val="center"/>
              <w:rPr>
                <w:rFonts w:asciiTheme="majorHAnsi" w:eastAsia="Arial Rounded" w:hAnsiTheme="majorHAnsi" w:cstheme="majorHAnsi"/>
                <w:lang w:val="en-US"/>
              </w:rPr>
            </w:pPr>
          </w:p>
          <w:p w14:paraId="5894AB74" w14:textId="77777777" w:rsidR="00162A70" w:rsidRPr="00F77852" w:rsidRDefault="00162A70">
            <w:pPr>
              <w:spacing w:after="0" w:line="288" w:lineRule="auto"/>
              <w:ind w:left="0" w:hanging="2"/>
              <w:jc w:val="center"/>
              <w:rPr>
                <w:rFonts w:asciiTheme="majorHAnsi" w:eastAsia="Arial Rounded" w:hAnsiTheme="majorHAnsi" w:cstheme="majorHAnsi"/>
                <w:lang w:val="en-US"/>
              </w:rPr>
            </w:pPr>
          </w:p>
          <w:p w14:paraId="556206EF" w14:textId="77777777" w:rsidR="00162A70" w:rsidRPr="00F77852" w:rsidRDefault="00162A70">
            <w:pPr>
              <w:spacing w:after="0" w:line="288" w:lineRule="auto"/>
              <w:ind w:left="0" w:hanging="2"/>
              <w:jc w:val="center"/>
              <w:rPr>
                <w:rFonts w:asciiTheme="majorHAnsi" w:eastAsia="Arial Rounded" w:hAnsiTheme="majorHAnsi" w:cstheme="majorHAnsi"/>
                <w:lang w:val="en-US"/>
              </w:rPr>
            </w:pPr>
          </w:p>
          <w:p w14:paraId="17AB60FA" w14:textId="77777777" w:rsidR="00162A70" w:rsidRPr="00F77852" w:rsidRDefault="00162A70">
            <w:pPr>
              <w:spacing w:after="0" w:line="288" w:lineRule="auto"/>
              <w:ind w:left="0" w:hanging="2"/>
              <w:jc w:val="center"/>
              <w:rPr>
                <w:rFonts w:asciiTheme="majorHAnsi" w:eastAsia="Arial Rounded" w:hAnsiTheme="majorHAnsi" w:cstheme="majorHAnsi"/>
                <w:lang w:val="en-US"/>
              </w:rPr>
            </w:pPr>
            <w:bookmarkStart w:id="2" w:name="_GoBack"/>
            <w:bookmarkEnd w:id="2"/>
          </w:p>
          <w:p w14:paraId="29AE3AC6" w14:textId="77777777" w:rsidR="00162A70" w:rsidRPr="00F77852" w:rsidRDefault="00162A70">
            <w:pPr>
              <w:spacing w:after="0" w:line="288" w:lineRule="auto"/>
              <w:ind w:left="0" w:hanging="2"/>
              <w:jc w:val="center"/>
              <w:rPr>
                <w:rFonts w:asciiTheme="majorHAnsi" w:eastAsia="Arial Rounded" w:hAnsiTheme="majorHAnsi" w:cstheme="majorHAnsi"/>
                <w:lang w:val="en-US"/>
              </w:rPr>
            </w:pPr>
          </w:p>
          <w:p w14:paraId="6954599C" w14:textId="77777777" w:rsidR="00162A70" w:rsidRPr="00F77852" w:rsidRDefault="00162A70">
            <w:pPr>
              <w:spacing w:after="0" w:line="288" w:lineRule="auto"/>
              <w:ind w:left="0" w:hanging="2"/>
              <w:jc w:val="center"/>
              <w:rPr>
                <w:rFonts w:asciiTheme="majorHAnsi" w:eastAsia="Arial Rounded" w:hAnsiTheme="majorHAnsi" w:cstheme="majorHAnsi"/>
                <w:lang w:val="en-US"/>
              </w:rPr>
            </w:pPr>
          </w:p>
          <w:p w14:paraId="5AA7F921" w14:textId="1C119380" w:rsidR="00162A70" w:rsidRPr="00F77852" w:rsidRDefault="00162A70">
            <w:pPr>
              <w:spacing w:after="0" w:line="288" w:lineRule="auto"/>
              <w:ind w:left="0" w:hanging="2"/>
              <w:jc w:val="center"/>
              <w:rPr>
                <w:rFonts w:asciiTheme="majorHAnsi" w:eastAsia="Arial Rounded" w:hAnsiTheme="majorHAnsi" w:cstheme="majorHAnsi"/>
                <w:lang w:val="en-US"/>
              </w:rPr>
            </w:pPr>
          </w:p>
        </w:tc>
      </w:tr>
      <w:tr w:rsidR="005F4A46" w:rsidRPr="00F77852" w14:paraId="0E0A02E0"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10A466D7" w14:textId="2BB8A6B3" w:rsidR="005F4A46" w:rsidRPr="00F77852" w:rsidRDefault="00100CE4">
            <w:pPr>
              <w:ind w:left="0" w:hanging="2"/>
              <w:rPr>
                <w:rFonts w:asciiTheme="majorHAnsi" w:hAnsiTheme="majorHAnsi" w:cstheme="majorHAnsi"/>
              </w:rPr>
            </w:pPr>
            <w:r w:rsidRPr="00831816">
              <w:rPr>
                <w:b/>
                <w:color w:val="FFFFFF"/>
                <w:lang w:val="mk-MK"/>
              </w:rPr>
              <w:lastRenderedPageBreak/>
              <w:t>Сократ</w:t>
            </w:r>
            <w:r>
              <w:rPr>
                <w:b/>
                <w:color w:val="FFFFFF"/>
                <w:lang w:val="en-US"/>
              </w:rPr>
              <w:t>o</w:t>
            </w:r>
            <w:r w:rsidRPr="00831816">
              <w:rPr>
                <w:b/>
                <w:color w:val="FFFFFF"/>
                <w:lang w:val="mk-MK"/>
              </w:rPr>
              <w:t>ви прашања (бр.3)</w:t>
            </w:r>
          </w:p>
        </w:tc>
      </w:tr>
      <w:tr w:rsidR="005F4A46" w:rsidRPr="00F77852" w14:paraId="374F9C1F" w14:textId="77777777" w:rsidTr="005C2176">
        <w:trPr>
          <w:trHeight w:val="2573"/>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1E05B458" w14:textId="77777777" w:rsidR="00100CE4" w:rsidRDefault="00100CE4" w:rsidP="00100CE4">
            <w:pPr>
              <w:ind w:left="0" w:hanging="2"/>
            </w:pPr>
            <w:bookmarkStart w:id="3" w:name="bookmark=id.1fob9te" w:colFirst="0" w:colLast="0"/>
            <w:bookmarkEnd w:id="3"/>
            <w:r>
              <w:t>. Зошто декодирањето на територијата е толку важно за бизнис идеја за туризам?</w:t>
            </w:r>
          </w:p>
          <w:p w14:paraId="5BE44C2A" w14:textId="77777777" w:rsidR="00100CE4" w:rsidRDefault="00100CE4" w:rsidP="00100CE4">
            <w:pPr>
              <w:ind w:left="0" w:hanging="2"/>
            </w:pPr>
          </w:p>
          <w:p w14:paraId="604AC9F0" w14:textId="77777777" w:rsidR="00100CE4" w:rsidRDefault="00100CE4" w:rsidP="00100CE4">
            <w:pPr>
              <w:ind w:left="0" w:hanging="2"/>
            </w:pPr>
          </w:p>
          <w:p w14:paraId="3031DE7F" w14:textId="77777777" w:rsidR="00100CE4" w:rsidRDefault="00100CE4" w:rsidP="00100CE4">
            <w:pPr>
              <w:ind w:left="0" w:hanging="2"/>
            </w:pPr>
            <w:r>
              <w:t>2. Кои се главните официјални извори за добивање на податоци за културниот туризам и претприемништво?</w:t>
            </w:r>
          </w:p>
          <w:p w14:paraId="04316D9B" w14:textId="77777777" w:rsidR="00100CE4" w:rsidRDefault="00100CE4" w:rsidP="00100CE4">
            <w:pPr>
              <w:ind w:left="0" w:hanging="2"/>
            </w:pPr>
          </w:p>
          <w:p w14:paraId="77468103" w14:textId="77777777" w:rsidR="00100CE4" w:rsidRDefault="00100CE4" w:rsidP="00100CE4">
            <w:pPr>
              <w:ind w:left="0" w:hanging="2"/>
            </w:pPr>
          </w:p>
          <w:p w14:paraId="66D048A6" w14:textId="77777777" w:rsidR="00100CE4" w:rsidRDefault="00100CE4" w:rsidP="00100CE4">
            <w:pPr>
              <w:ind w:left="0" w:hanging="2"/>
            </w:pPr>
            <w:r>
              <w:t>3. Како да побарате официјални бази на податоци?</w:t>
            </w:r>
          </w:p>
          <w:p w14:paraId="5F7FEC2F" w14:textId="77777777" w:rsidR="00100CE4" w:rsidRDefault="00100CE4" w:rsidP="00100CE4">
            <w:pPr>
              <w:ind w:left="0" w:hanging="2"/>
            </w:pPr>
          </w:p>
          <w:p w14:paraId="4994A5C9" w14:textId="77777777" w:rsidR="00100CE4" w:rsidRDefault="00100CE4" w:rsidP="00100CE4">
            <w:pPr>
              <w:ind w:left="0" w:hanging="2"/>
            </w:pPr>
          </w:p>
          <w:p w14:paraId="66A8DA45" w14:textId="77777777" w:rsidR="00100CE4" w:rsidRDefault="00100CE4" w:rsidP="00100CE4">
            <w:pPr>
              <w:ind w:left="0" w:hanging="2"/>
            </w:pPr>
            <w:r>
              <w:t>4. Како увидот во податоците може да се надополни со информации за дополнителни извори? Што велат тие за потенцијалните клиенти и пазарот?</w:t>
            </w:r>
          </w:p>
          <w:p w14:paraId="76CA897E" w14:textId="77777777" w:rsidR="00100CE4" w:rsidRDefault="00100CE4" w:rsidP="00100CE4">
            <w:pPr>
              <w:ind w:left="0" w:hanging="2"/>
            </w:pPr>
          </w:p>
          <w:p w14:paraId="53098D59" w14:textId="77777777" w:rsidR="00100CE4" w:rsidRDefault="00100CE4" w:rsidP="00100CE4">
            <w:pPr>
              <w:ind w:left="0" w:hanging="2"/>
            </w:pPr>
            <w:r>
              <w:t>5. Што да направите кога не недостасуваат детални информации за целниот пазар и клиентите?</w:t>
            </w:r>
          </w:p>
          <w:p w14:paraId="308082CC" w14:textId="77777777" w:rsidR="00100CE4" w:rsidRDefault="00100CE4" w:rsidP="00100CE4">
            <w:pPr>
              <w:ind w:left="0" w:hanging="2"/>
            </w:pPr>
          </w:p>
          <w:p w14:paraId="4D26A26D" w14:textId="77777777" w:rsidR="00100CE4" w:rsidRDefault="00100CE4" w:rsidP="00100CE4">
            <w:pPr>
              <w:ind w:left="0" w:hanging="2"/>
            </w:pPr>
            <w:r>
              <w:t>6. Што е земање примероци и како да се изврши тоа?</w:t>
            </w:r>
          </w:p>
          <w:p w14:paraId="5E321307" w14:textId="77777777" w:rsidR="00100CE4" w:rsidRDefault="00100CE4" w:rsidP="00100CE4">
            <w:pPr>
              <w:ind w:left="0" w:hanging="2"/>
            </w:pPr>
          </w:p>
          <w:p w14:paraId="4210CECE" w14:textId="77777777" w:rsidR="00100CE4" w:rsidRDefault="00100CE4" w:rsidP="00100CE4">
            <w:pPr>
              <w:ind w:left="0" w:hanging="2"/>
            </w:pPr>
            <w:r>
              <w:t>7. Како да се состави прашалник?</w:t>
            </w:r>
          </w:p>
          <w:p w14:paraId="19DA97D2" w14:textId="77777777" w:rsidR="00100CE4" w:rsidRDefault="00100CE4" w:rsidP="00100CE4">
            <w:pPr>
              <w:ind w:left="0" w:hanging="2"/>
            </w:pPr>
          </w:p>
          <w:p w14:paraId="332F43FA" w14:textId="231163A5" w:rsidR="005F4A46" w:rsidRPr="00100CE4" w:rsidRDefault="00100CE4" w:rsidP="00100CE4">
            <w:pPr>
              <w:ind w:left="0" w:hanging="2"/>
            </w:pPr>
            <w:r>
              <w:t>8. Како може некој да користи свои податоци за да произведе резимеа, интерактивни (пивот) табели и графикони?</w:t>
            </w:r>
          </w:p>
        </w:tc>
      </w:tr>
      <w:tr w:rsidR="005F4A46" w:rsidRPr="00F77852" w14:paraId="1FE24268"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042523FD" w14:textId="0AB13D8C" w:rsidR="005F4A46" w:rsidRPr="00F77852" w:rsidRDefault="00100CE4">
            <w:pPr>
              <w:ind w:left="0" w:hanging="2"/>
              <w:rPr>
                <w:rFonts w:asciiTheme="majorHAnsi" w:hAnsiTheme="majorHAnsi" w:cstheme="majorHAnsi"/>
              </w:rPr>
            </w:pPr>
            <w:r w:rsidRPr="00061900">
              <w:rPr>
                <w:rFonts w:ascii="Arial" w:hAnsi="Arial" w:cs="Arial"/>
                <w:color w:val="FFFFFF"/>
              </w:rPr>
              <w:lastRenderedPageBreak/>
              <w:t>5 непознати поими</w:t>
            </w:r>
          </w:p>
        </w:tc>
      </w:tr>
      <w:tr w:rsidR="005F4A46" w:rsidRPr="00F77852" w14:paraId="66394EE9" w14:textId="77777777" w:rsidTr="005C2176">
        <w:trPr>
          <w:trHeight w:val="3328"/>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461A4AAD" w14:textId="6E74A4CA" w:rsidR="005F4A46" w:rsidRPr="00F77852" w:rsidRDefault="005F4A46" w:rsidP="00100CE4">
            <w:pPr>
              <w:ind w:leftChars="0" w:left="0" w:firstLineChars="0" w:firstLine="0"/>
              <w:rPr>
                <w:rFonts w:asciiTheme="majorHAnsi" w:hAnsiTheme="majorHAnsi" w:cstheme="majorHAnsi"/>
                <w:color w:val="000000"/>
                <w:lang w:val="en-US"/>
              </w:rPr>
            </w:pPr>
            <w:bookmarkStart w:id="4" w:name="bookmark=id.3znysh7" w:colFirst="0" w:colLast="0"/>
            <w:bookmarkEnd w:id="4"/>
          </w:p>
          <w:p w14:paraId="56354232" w14:textId="7BECBF6F" w:rsidR="00100CE4" w:rsidRDefault="00100CE4" w:rsidP="00100CE4">
            <w:pPr>
              <w:ind w:left="0" w:hanging="2"/>
            </w:pPr>
            <w:r w:rsidRPr="008437E0">
              <w:rPr>
                <w:b/>
                <w:i/>
              </w:rPr>
              <w:t>Официјални извори</w:t>
            </w:r>
            <w:r>
              <w:t>: официјалните извори се сигурни, веродостојни ресурси засновани врз низа фактори. Тоа е тело на дело создадено од авторитетно тело од својата област, кое е широко признаено и се смета за експерт.</w:t>
            </w:r>
          </w:p>
          <w:p w14:paraId="37FA2BCB" w14:textId="79E5F8A0" w:rsidR="00100CE4" w:rsidRDefault="00100CE4" w:rsidP="00100CE4">
            <w:pPr>
              <w:ind w:left="0" w:hanging="2"/>
            </w:pPr>
            <w:r w:rsidRPr="008437E0">
              <w:rPr>
                <w:b/>
                <w:i/>
              </w:rPr>
              <w:t>База на податоци</w:t>
            </w:r>
            <w:r>
              <w:t>: база на податоци е организирана колекција на податоци, генерално зачувани и пристапувани по електронски пат од компјутерски систем. Базите на податоци што припаѓаат на официјални извори се достапни на Интернет за консултација и преземање.</w:t>
            </w:r>
          </w:p>
          <w:p w14:paraId="136ED1DB" w14:textId="77777777" w:rsidR="00100CE4" w:rsidRDefault="00100CE4" w:rsidP="00100CE4">
            <w:pPr>
              <w:ind w:left="0" w:hanging="2"/>
            </w:pPr>
            <w:r w:rsidRPr="008437E0">
              <w:rPr>
                <w:b/>
                <w:i/>
              </w:rPr>
              <w:t>НУТС:</w:t>
            </w:r>
            <w:r>
              <w:t xml:space="preserve"> Номенклатурата на територијални единици за статистика (НУТС) е хиерархиски систем што ја дели економската територија на ЕУ и Велика Британија со цел:</w:t>
            </w:r>
          </w:p>
          <w:p w14:paraId="1D75807F" w14:textId="77777777" w:rsidR="00100CE4" w:rsidRDefault="00100CE4" w:rsidP="00100CE4">
            <w:pPr>
              <w:ind w:left="0" w:hanging="2"/>
            </w:pPr>
            <w:r>
              <w:t>• Собирање, развој и усогласување на европската регионална статистика</w:t>
            </w:r>
          </w:p>
          <w:p w14:paraId="3FCF5BFB" w14:textId="77777777" w:rsidR="00100CE4" w:rsidRDefault="00100CE4" w:rsidP="00100CE4">
            <w:pPr>
              <w:ind w:left="0" w:hanging="2"/>
            </w:pPr>
            <w:r>
              <w:t>• Социо-економски анализи на регионите.</w:t>
            </w:r>
          </w:p>
          <w:p w14:paraId="11088FD7" w14:textId="77777777" w:rsidR="00100CE4" w:rsidRDefault="00100CE4" w:rsidP="00100CE4">
            <w:pPr>
              <w:ind w:left="0" w:hanging="2"/>
            </w:pPr>
            <w:r>
              <w:t>Територијалните единици се поделени на:</w:t>
            </w:r>
          </w:p>
          <w:p w14:paraId="1082F4EA" w14:textId="77777777" w:rsidR="00100CE4" w:rsidRDefault="00100CE4" w:rsidP="00100CE4">
            <w:pPr>
              <w:ind w:left="0" w:hanging="2"/>
            </w:pPr>
            <w:r>
              <w:t>o НУТС 1: главни социо-економски региони</w:t>
            </w:r>
          </w:p>
          <w:p w14:paraId="0AFA6544" w14:textId="77777777" w:rsidR="00100CE4" w:rsidRDefault="00100CE4" w:rsidP="00100CE4">
            <w:pPr>
              <w:ind w:left="0" w:hanging="2"/>
            </w:pPr>
            <w:r>
              <w:t>o НУТС 2: основни региони за примена на регионалните политики</w:t>
            </w:r>
          </w:p>
          <w:p w14:paraId="430B9448" w14:textId="77777777" w:rsidR="00100CE4" w:rsidRPr="00DC5CBD" w:rsidRDefault="00100CE4" w:rsidP="00100CE4">
            <w:pPr>
              <w:ind w:left="0" w:hanging="2"/>
            </w:pPr>
            <w:r>
              <w:t>o НУТС 3: мали региони за специфични дијагнози</w:t>
            </w:r>
          </w:p>
          <w:p w14:paraId="3CC94027" w14:textId="77777777" w:rsidR="008437E0" w:rsidRPr="00DC5CBD" w:rsidRDefault="008437E0" w:rsidP="008437E0">
            <w:pPr>
              <w:ind w:left="0" w:hanging="2"/>
            </w:pPr>
            <w:r w:rsidRPr="008437E0">
              <w:rPr>
                <w:b/>
                <w:i/>
              </w:rPr>
              <w:t>Табела</w:t>
            </w:r>
            <w:r w:rsidRPr="00542FF4">
              <w:t xml:space="preserve">: традиционален формат на колекција на податоци. Редовите обично означуваат набудувања (на пример, поединци, клиенти, земји, итн.), Додека колоните обично означуваат варијабли (на пр., Феноменот на интерес, како што се интереси, пазарни навики, одлики, итн.). Понекогаш, податоците не се совршено организирани и подготвени за обработка: да размислиме, на пример, за табелата со податоци добиена од официјален извор, каде колоните ја прикажуваат секоја различна година, додека редовите претставуваат земји. Со цел да се олесни претставувањето на графичките податоци, податоците мора да се трансформираат со цел колоните да претставуваат една единствена варијабла (во овој случај, сите колони кои припаѓаат на секоја од нив треба да се претворат во една колона наречена Година, која ги содржи сите како редови ): ова </w:t>
            </w:r>
            <w:r w:rsidRPr="00542FF4">
              <w:lastRenderedPageBreak/>
              <w:t>може да бара операции за трансформација на податоци (пивотирање на табелата во долг или широк формат).</w:t>
            </w:r>
          </w:p>
          <w:p w14:paraId="7D5988FB" w14:textId="77777777" w:rsidR="005F4A46" w:rsidRPr="00F77852" w:rsidRDefault="005F4A46">
            <w:pPr>
              <w:ind w:left="0" w:hanging="2"/>
              <w:rPr>
                <w:rFonts w:asciiTheme="majorHAnsi" w:eastAsia="Arial Rounded" w:hAnsiTheme="majorHAnsi" w:cstheme="majorHAnsi"/>
                <w:lang w:val="en-US"/>
              </w:rPr>
            </w:pPr>
          </w:p>
          <w:p w14:paraId="541B09D4" w14:textId="77777777" w:rsidR="008437E0" w:rsidRPr="00DC5CBD" w:rsidRDefault="008437E0" w:rsidP="008437E0">
            <w:pPr>
              <w:ind w:left="0" w:hanging="2"/>
            </w:pPr>
            <w:r w:rsidRPr="005D7463">
              <w:t>График (или запис): графички приказ на податоците. Видот на графички приказ зависи од видот на претставената променлива. Бројките и процентите обично се претставени со графикони од стапчиња или графикони со пити, додека броењето на податоците во класи се претставени со хистограми. Резултатите наместо нив се претставени со точки и поврзани точки, додека групите се претставени со одредена графичка естетика (на пример, боја, форма, димензија на точка).</w:t>
            </w:r>
          </w:p>
          <w:p w14:paraId="792D9EFD" w14:textId="77777777" w:rsidR="005F4A46" w:rsidRPr="00F77852" w:rsidRDefault="005F4A46">
            <w:pPr>
              <w:ind w:left="0" w:hanging="2"/>
              <w:rPr>
                <w:rFonts w:asciiTheme="majorHAnsi" w:eastAsia="Arial Rounded" w:hAnsiTheme="majorHAnsi" w:cstheme="majorHAnsi"/>
                <w:lang w:val="en-US"/>
              </w:rPr>
            </w:pPr>
          </w:p>
        </w:tc>
      </w:tr>
      <w:tr w:rsidR="005F4A46" w:rsidRPr="00F77852" w14:paraId="5B391E43" w14:textId="777777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3F953C5A" w14:textId="1A0006E4" w:rsidR="005F4A46" w:rsidRPr="00F77852" w:rsidRDefault="008437E0">
            <w:pPr>
              <w:ind w:left="0" w:hanging="2"/>
              <w:rPr>
                <w:rFonts w:asciiTheme="majorHAnsi" w:hAnsiTheme="majorHAnsi" w:cstheme="majorHAnsi"/>
              </w:rPr>
            </w:pPr>
            <w:r>
              <w:rPr>
                <w:b/>
                <w:color w:val="FFFFFF"/>
                <w:lang w:val="mk-MK"/>
              </w:rPr>
              <w:lastRenderedPageBreak/>
              <w:t>Библиографија и понатамошни референци</w:t>
            </w:r>
          </w:p>
        </w:tc>
      </w:tr>
      <w:tr w:rsidR="005F4A46" w:rsidRPr="00F77852" w14:paraId="3604EED2" w14:textId="777777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14:paraId="394ADAD0" w14:textId="77777777" w:rsidR="005F4A46" w:rsidRPr="00F77852" w:rsidRDefault="004700EA">
            <w:pPr>
              <w:ind w:left="0" w:hanging="2"/>
              <w:rPr>
                <w:rFonts w:asciiTheme="majorHAnsi" w:eastAsia="Arial Rounded" w:hAnsiTheme="majorHAnsi" w:cstheme="majorHAnsi"/>
                <w:b/>
                <w:lang w:val="en-US"/>
              </w:rPr>
            </w:pPr>
            <w:bookmarkStart w:id="5" w:name="bookmark=id.tyjcwt" w:colFirst="0" w:colLast="0"/>
            <w:bookmarkEnd w:id="5"/>
            <w:r w:rsidRPr="00F77852">
              <w:rPr>
                <w:rFonts w:asciiTheme="majorHAnsi" w:eastAsia="Arial Rounded" w:hAnsiTheme="majorHAnsi" w:cstheme="majorHAnsi"/>
                <w:b/>
                <w:color w:val="FFFFFF"/>
                <w:lang w:val="en-US"/>
              </w:rPr>
              <w:br/>
            </w:r>
            <w:r w:rsidRPr="00F77852">
              <w:rPr>
                <w:rFonts w:asciiTheme="majorHAnsi" w:eastAsia="Arial Rounded" w:hAnsiTheme="majorHAnsi" w:cstheme="majorHAnsi"/>
                <w:b/>
                <w:lang w:val="en-US"/>
              </w:rPr>
              <w:t>Celine Roque. How to Define, Analyze, &amp; Seize a Market Opportunity.</w:t>
            </w:r>
          </w:p>
          <w:p w14:paraId="07B93BAD" w14:textId="3D7C2C0A" w:rsidR="005F4A46" w:rsidRPr="00F77852" w:rsidRDefault="004319B2">
            <w:pPr>
              <w:pBdr>
                <w:top w:val="nil"/>
                <w:left w:val="nil"/>
                <w:bottom w:val="nil"/>
                <w:right w:val="nil"/>
                <w:between w:val="nil"/>
              </w:pBdr>
              <w:spacing w:after="140"/>
              <w:ind w:left="0" w:hanging="2"/>
              <w:rPr>
                <w:rFonts w:asciiTheme="majorHAnsi" w:eastAsia="Arial Rounded" w:hAnsiTheme="majorHAnsi" w:cstheme="majorHAnsi"/>
                <w:b/>
                <w:sz w:val="20"/>
                <w:szCs w:val="20"/>
                <w:lang w:val="en-US"/>
              </w:rPr>
            </w:pPr>
            <w:hyperlink r:id="rId45" w:history="1">
              <w:r w:rsidR="004700EA" w:rsidRPr="00F77852">
                <w:rPr>
                  <w:rStyle w:val="Hyperlink"/>
                  <w:rFonts w:asciiTheme="majorHAnsi" w:eastAsia="Arial Rounded" w:hAnsiTheme="majorHAnsi" w:cstheme="majorHAnsi"/>
                  <w:b/>
                  <w:sz w:val="20"/>
                  <w:szCs w:val="20"/>
                  <w:lang w:val="en-US"/>
                </w:rPr>
                <w:t>https://business.tutsplus.com/tutorials/define-analyze-a-market-opportunity--cms-31875</w:t>
              </w:r>
            </w:hyperlink>
          </w:p>
          <w:p w14:paraId="32488F9D" w14:textId="77777777" w:rsidR="00406E9E" w:rsidRPr="00F77852" w:rsidRDefault="00406E9E">
            <w:pPr>
              <w:pBdr>
                <w:top w:val="nil"/>
                <w:left w:val="nil"/>
                <w:bottom w:val="nil"/>
                <w:right w:val="nil"/>
                <w:between w:val="nil"/>
              </w:pBdr>
              <w:spacing w:after="140"/>
              <w:ind w:left="0" w:hanging="2"/>
              <w:rPr>
                <w:rFonts w:asciiTheme="majorHAnsi" w:eastAsia="Arial Rounded" w:hAnsiTheme="majorHAnsi" w:cstheme="majorHAnsi"/>
                <w:b/>
                <w:lang w:val="en-US"/>
              </w:rPr>
            </w:pPr>
          </w:p>
          <w:p w14:paraId="75E2520C" w14:textId="0D1679BA" w:rsidR="003C1059" w:rsidRPr="00F77852" w:rsidRDefault="003C1059">
            <w:pPr>
              <w:pBdr>
                <w:top w:val="nil"/>
                <w:left w:val="nil"/>
                <w:bottom w:val="nil"/>
                <w:right w:val="nil"/>
                <w:between w:val="nil"/>
              </w:pBdr>
              <w:spacing w:after="140"/>
              <w:ind w:left="0" w:hanging="2"/>
              <w:rPr>
                <w:rFonts w:asciiTheme="majorHAnsi" w:eastAsia="Arial Rounded" w:hAnsiTheme="majorHAnsi" w:cstheme="majorHAnsi"/>
                <w:b/>
                <w:lang w:val="en-US"/>
              </w:rPr>
            </w:pPr>
            <w:r w:rsidRPr="00F77852">
              <w:rPr>
                <w:rFonts w:asciiTheme="majorHAnsi" w:eastAsia="Arial Rounded" w:hAnsiTheme="majorHAnsi" w:cstheme="majorHAnsi"/>
                <w:b/>
                <w:lang w:val="en-US"/>
              </w:rPr>
              <w:t>Corbetta, P. (2003). </w:t>
            </w:r>
            <w:r w:rsidRPr="00F77852">
              <w:rPr>
                <w:rFonts w:asciiTheme="majorHAnsi" w:eastAsia="Arial Rounded" w:hAnsiTheme="majorHAnsi" w:cstheme="majorHAnsi"/>
                <w:b/>
                <w:i/>
                <w:iCs/>
                <w:lang w:val="en-US"/>
              </w:rPr>
              <w:t>Social research: Theory, methods and techniques</w:t>
            </w:r>
            <w:r w:rsidRPr="00F77852">
              <w:rPr>
                <w:rFonts w:asciiTheme="majorHAnsi" w:eastAsia="Arial Rounded" w:hAnsiTheme="majorHAnsi" w:cstheme="majorHAnsi"/>
                <w:b/>
                <w:lang w:val="en-US"/>
              </w:rPr>
              <w:t>. Sage.</w:t>
            </w:r>
          </w:p>
          <w:p w14:paraId="1645C154" w14:textId="1028F803" w:rsidR="00406E9E" w:rsidRPr="00F77852" w:rsidRDefault="00406E9E">
            <w:pPr>
              <w:pBdr>
                <w:top w:val="nil"/>
                <w:left w:val="nil"/>
                <w:bottom w:val="nil"/>
                <w:right w:val="nil"/>
                <w:between w:val="nil"/>
              </w:pBdr>
              <w:spacing w:after="140"/>
              <w:ind w:left="0" w:hanging="2"/>
              <w:rPr>
                <w:rFonts w:asciiTheme="majorHAnsi" w:eastAsia="Arial Rounded" w:hAnsiTheme="majorHAnsi" w:cstheme="majorHAnsi"/>
                <w:b/>
                <w:lang w:val="en-US"/>
              </w:rPr>
            </w:pPr>
          </w:p>
          <w:p w14:paraId="26621616" w14:textId="77777777" w:rsidR="009258DA" w:rsidRPr="00F77852" w:rsidRDefault="00F84068" w:rsidP="009258DA">
            <w:pPr>
              <w:pBdr>
                <w:top w:val="nil"/>
                <w:left w:val="nil"/>
                <w:bottom w:val="nil"/>
                <w:right w:val="nil"/>
                <w:between w:val="nil"/>
              </w:pBdr>
              <w:spacing w:after="140" w:line="240" w:lineRule="auto"/>
              <w:ind w:left="0" w:hanging="2"/>
              <w:rPr>
                <w:rFonts w:asciiTheme="majorHAnsi" w:eastAsia="Arial Rounded" w:hAnsiTheme="majorHAnsi" w:cstheme="majorHAnsi"/>
                <w:b/>
                <w:sz w:val="20"/>
                <w:szCs w:val="20"/>
                <w:lang w:val="en-US"/>
              </w:rPr>
            </w:pPr>
            <w:r w:rsidRPr="00F77852">
              <w:rPr>
                <w:rFonts w:asciiTheme="majorHAnsi" w:eastAsia="Arial Rounded" w:hAnsiTheme="majorHAnsi" w:cstheme="majorHAnsi"/>
                <w:b/>
                <w:lang w:val="en-US"/>
              </w:rPr>
              <w:t>Excel Easy: #1 Excel Tutorial on the net.</w:t>
            </w:r>
          </w:p>
          <w:p w14:paraId="0EBF3607" w14:textId="1191EDF2" w:rsidR="00F84068" w:rsidRPr="00F77852" w:rsidRDefault="004319B2" w:rsidP="009258DA">
            <w:pPr>
              <w:pBdr>
                <w:top w:val="nil"/>
                <w:left w:val="nil"/>
                <w:bottom w:val="nil"/>
                <w:right w:val="nil"/>
                <w:between w:val="nil"/>
              </w:pBdr>
              <w:spacing w:after="140" w:line="240" w:lineRule="auto"/>
              <w:ind w:left="0" w:hanging="2"/>
              <w:rPr>
                <w:rFonts w:asciiTheme="majorHAnsi" w:eastAsia="Arial Rounded" w:hAnsiTheme="majorHAnsi" w:cstheme="majorHAnsi"/>
                <w:b/>
                <w:lang w:val="en-US"/>
              </w:rPr>
            </w:pPr>
            <w:hyperlink r:id="rId46" w:history="1">
              <w:r w:rsidR="00F84068" w:rsidRPr="00F77852">
                <w:rPr>
                  <w:rStyle w:val="Hyperlink"/>
                  <w:rFonts w:asciiTheme="majorHAnsi" w:eastAsia="Arial Rounded" w:hAnsiTheme="majorHAnsi" w:cstheme="majorHAnsi"/>
                  <w:b/>
                  <w:sz w:val="20"/>
                  <w:szCs w:val="20"/>
                  <w:lang w:val="en-US"/>
                </w:rPr>
                <w:t>https://www.excel-easy.com/</w:t>
              </w:r>
            </w:hyperlink>
          </w:p>
          <w:p w14:paraId="03019231" w14:textId="77777777" w:rsidR="00F84068" w:rsidRPr="00F77852" w:rsidRDefault="00F84068">
            <w:pPr>
              <w:pBdr>
                <w:top w:val="nil"/>
                <w:left w:val="nil"/>
                <w:bottom w:val="nil"/>
                <w:right w:val="nil"/>
                <w:between w:val="nil"/>
              </w:pBdr>
              <w:spacing w:after="140"/>
              <w:ind w:left="0" w:hanging="2"/>
              <w:rPr>
                <w:rFonts w:asciiTheme="majorHAnsi" w:eastAsia="Arial Rounded" w:hAnsiTheme="majorHAnsi" w:cstheme="majorHAnsi"/>
                <w:b/>
                <w:lang w:val="en-US"/>
              </w:rPr>
            </w:pPr>
          </w:p>
          <w:p w14:paraId="1B0DBA49" w14:textId="37596E21" w:rsidR="00406E9E" w:rsidRPr="00F77852" w:rsidRDefault="00406E9E" w:rsidP="00406E9E">
            <w:pPr>
              <w:pBdr>
                <w:top w:val="nil"/>
                <w:left w:val="nil"/>
                <w:bottom w:val="nil"/>
                <w:right w:val="nil"/>
                <w:between w:val="nil"/>
              </w:pBdr>
              <w:spacing w:after="140"/>
              <w:ind w:left="0" w:hanging="2"/>
              <w:rPr>
                <w:rFonts w:asciiTheme="majorHAnsi" w:eastAsia="Arial Rounded" w:hAnsiTheme="majorHAnsi" w:cstheme="majorHAnsi"/>
                <w:b/>
                <w:lang w:val="en-US"/>
              </w:rPr>
            </w:pPr>
            <w:r w:rsidRPr="00F77852">
              <w:rPr>
                <w:rFonts w:asciiTheme="majorHAnsi" w:eastAsia="Arial Rounded" w:hAnsiTheme="majorHAnsi" w:cstheme="majorHAnsi"/>
                <w:b/>
                <w:lang w:val="en-US"/>
              </w:rPr>
              <w:t xml:space="preserve">TutorialsPoint - Simply &amp; Easy Learning. Learn Statistics. </w:t>
            </w:r>
            <w:hyperlink r:id="rId47" w:history="1">
              <w:r w:rsidRPr="00F77852">
                <w:rPr>
                  <w:rStyle w:val="Hyperlink"/>
                  <w:rFonts w:asciiTheme="majorHAnsi" w:eastAsia="Arial Rounded" w:hAnsiTheme="majorHAnsi" w:cstheme="majorHAnsi"/>
                  <w:b/>
                  <w:sz w:val="20"/>
                  <w:szCs w:val="20"/>
                  <w:lang w:val="en-US"/>
                </w:rPr>
                <w:t>https://www.tutorialspoint.com/statistics/index.htm</w:t>
              </w:r>
            </w:hyperlink>
          </w:p>
          <w:p w14:paraId="213D2CC4" w14:textId="77777777" w:rsidR="00406E9E" w:rsidRPr="00F77852" w:rsidRDefault="00406E9E" w:rsidP="00406E9E">
            <w:pPr>
              <w:pBdr>
                <w:top w:val="nil"/>
                <w:left w:val="nil"/>
                <w:bottom w:val="nil"/>
                <w:right w:val="nil"/>
                <w:between w:val="nil"/>
              </w:pBdr>
              <w:spacing w:after="140"/>
              <w:ind w:leftChars="0" w:left="0" w:firstLineChars="0" w:firstLine="0"/>
              <w:rPr>
                <w:rFonts w:asciiTheme="majorHAnsi" w:eastAsia="Arial Rounded" w:hAnsiTheme="majorHAnsi" w:cstheme="majorHAnsi"/>
                <w:b/>
                <w:lang w:val="en-US"/>
              </w:rPr>
            </w:pPr>
          </w:p>
          <w:p w14:paraId="683314B7" w14:textId="051874CE" w:rsidR="005F4A46" w:rsidRPr="00F77852" w:rsidRDefault="004700EA">
            <w:pPr>
              <w:pBdr>
                <w:top w:val="nil"/>
                <w:left w:val="nil"/>
                <w:bottom w:val="nil"/>
                <w:right w:val="nil"/>
                <w:between w:val="nil"/>
              </w:pBdr>
              <w:spacing w:after="140"/>
              <w:ind w:left="0" w:hanging="2"/>
              <w:rPr>
                <w:rFonts w:asciiTheme="majorHAnsi" w:eastAsia="Arial Rounded" w:hAnsiTheme="majorHAnsi" w:cstheme="majorHAnsi"/>
                <w:b/>
                <w:lang w:val="en-US"/>
              </w:rPr>
            </w:pPr>
            <w:r w:rsidRPr="00F77852">
              <w:rPr>
                <w:rFonts w:asciiTheme="majorHAnsi" w:eastAsia="Arial Rounded" w:hAnsiTheme="majorHAnsi" w:cstheme="majorHAnsi"/>
                <w:b/>
                <w:lang w:val="en-US"/>
              </w:rPr>
              <w:t>Yaroslav Lehenchuk. How To Research The Market And Identify Opportunities.</w:t>
            </w:r>
          </w:p>
          <w:p w14:paraId="0AAEAB84" w14:textId="77777777" w:rsidR="005F4A46" w:rsidRPr="00F77852" w:rsidRDefault="004319B2">
            <w:pPr>
              <w:pBdr>
                <w:top w:val="nil"/>
                <w:left w:val="nil"/>
                <w:bottom w:val="nil"/>
                <w:right w:val="nil"/>
                <w:between w:val="nil"/>
              </w:pBdr>
              <w:spacing w:after="140"/>
              <w:ind w:left="0" w:hanging="2"/>
              <w:rPr>
                <w:rFonts w:asciiTheme="majorHAnsi" w:eastAsia="Arial Rounded" w:hAnsiTheme="majorHAnsi" w:cstheme="majorHAnsi"/>
                <w:b/>
                <w:lang w:val="en-US"/>
              </w:rPr>
            </w:pPr>
            <w:hyperlink r:id="rId48">
              <w:r w:rsidR="004700EA" w:rsidRPr="00F77852">
                <w:rPr>
                  <w:rFonts w:asciiTheme="majorHAnsi" w:eastAsia="Arial Rounded" w:hAnsiTheme="majorHAnsi" w:cstheme="majorHAnsi"/>
                  <w:b/>
                  <w:color w:val="1155CC"/>
                  <w:sz w:val="20"/>
                  <w:szCs w:val="20"/>
                  <w:u w:val="single"/>
                  <w:lang w:val="en-US"/>
                </w:rPr>
                <w:t>https://producttribe.com/marketing-amp-partnerships/market-research-guide</w:t>
              </w:r>
            </w:hyperlink>
          </w:p>
          <w:p w14:paraId="69F6A42B" w14:textId="77777777" w:rsidR="005F4A46" w:rsidRPr="00F77852" w:rsidRDefault="005F4A46">
            <w:pPr>
              <w:pBdr>
                <w:top w:val="nil"/>
                <w:left w:val="nil"/>
                <w:bottom w:val="nil"/>
                <w:right w:val="nil"/>
                <w:between w:val="nil"/>
              </w:pBdr>
              <w:spacing w:after="140"/>
              <w:ind w:left="0" w:hanging="2"/>
              <w:rPr>
                <w:rFonts w:asciiTheme="majorHAnsi" w:eastAsia="Arial Rounded" w:hAnsiTheme="majorHAnsi" w:cstheme="majorHAnsi"/>
                <w:b/>
                <w:lang w:val="en-US"/>
              </w:rPr>
            </w:pPr>
          </w:p>
        </w:tc>
      </w:tr>
      <w:tr w:rsidR="008437E0" w:rsidRPr="00F77852" w14:paraId="0D3802A0" w14:textId="777777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14:paraId="764AC906" w14:textId="65E14702" w:rsidR="008437E0" w:rsidRPr="00F77852" w:rsidRDefault="008437E0" w:rsidP="008437E0">
            <w:pPr>
              <w:ind w:left="0" w:hanging="2"/>
              <w:rPr>
                <w:rFonts w:asciiTheme="majorHAnsi" w:hAnsiTheme="majorHAnsi" w:cstheme="majorHAnsi"/>
              </w:rPr>
            </w:pPr>
            <w:r w:rsidRPr="00EC07A0">
              <w:rPr>
                <w:rFonts w:cs="Arial"/>
                <w:b/>
                <w:color w:val="FFFFFF"/>
                <w:lang w:val="mk-MK"/>
              </w:rPr>
              <w:lastRenderedPageBreak/>
              <w:t>Поврзан материјал</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EA1C" w14:textId="23D32F92" w:rsidR="008437E0" w:rsidRPr="00F77852" w:rsidRDefault="008437E0" w:rsidP="008437E0">
            <w:pPr>
              <w:ind w:left="0" w:hanging="2"/>
              <w:rPr>
                <w:rFonts w:asciiTheme="majorHAnsi" w:eastAsia="Arial Rounded" w:hAnsiTheme="majorHAnsi" w:cstheme="majorHAnsi"/>
                <w:bCs/>
                <w:lang w:val="en-US"/>
              </w:rPr>
            </w:pPr>
            <w:r w:rsidRPr="00F77852">
              <w:rPr>
                <w:rFonts w:asciiTheme="majorHAnsi" w:eastAsia="Arial Rounded" w:hAnsiTheme="majorHAnsi" w:cstheme="majorHAnsi"/>
                <w:bCs/>
                <w:lang w:val="en-US"/>
              </w:rPr>
              <w:t>ARLR_ Training_fiche_DC&amp;A_revised.docx</w:t>
            </w:r>
          </w:p>
        </w:tc>
      </w:tr>
      <w:tr w:rsidR="008437E0" w:rsidRPr="00F77852" w14:paraId="1E613AD7" w14:textId="777777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14:paraId="38C96E6C" w14:textId="2CD5E275" w:rsidR="008437E0" w:rsidRPr="00F77852" w:rsidRDefault="008437E0" w:rsidP="008437E0">
            <w:pPr>
              <w:ind w:left="0" w:hanging="2"/>
              <w:rPr>
                <w:rFonts w:asciiTheme="majorHAnsi" w:hAnsiTheme="majorHAnsi" w:cstheme="majorHAnsi"/>
              </w:rPr>
            </w:pPr>
            <w:r>
              <w:rPr>
                <w:b/>
                <w:color w:val="FFFFFF"/>
                <w:lang w:val="mk-MK"/>
              </w:rPr>
              <w:t>Поврзан</w:t>
            </w:r>
            <w:r w:rsidRPr="00CA6097">
              <w:rPr>
                <w:rFonts w:ascii="Arial Rounded MT Bold" w:hAnsi="Arial Rounded MT Bold" w:cs="Arial"/>
                <w:b/>
                <w:color w:val="FFFFFF"/>
                <w:lang w:val="en-GB"/>
              </w:rPr>
              <w:t xml:space="preserve"> PPT</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DE4DA" w14:textId="05BE1F70" w:rsidR="008437E0" w:rsidRPr="00F77852" w:rsidRDefault="008437E0" w:rsidP="008437E0">
            <w:pPr>
              <w:ind w:left="0" w:hanging="2"/>
              <w:rPr>
                <w:rFonts w:asciiTheme="majorHAnsi" w:eastAsia="Arial Rounded" w:hAnsiTheme="majorHAnsi" w:cstheme="majorHAnsi"/>
                <w:b/>
                <w:color w:val="FFFFFF"/>
                <w:lang w:val="en-US"/>
              </w:rPr>
            </w:pPr>
            <w:r w:rsidRPr="00F77852">
              <w:rPr>
                <w:rFonts w:asciiTheme="majorHAnsi" w:eastAsia="Arial Rounded" w:hAnsiTheme="majorHAnsi" w:cstheme="majorHAnsi"/>
                <w:bCs/>
                <w:lang w:val="en-US"/>
              </w:rPr>
              <w:t>ARLR_ Training_fiche_DC&amp;A_revised.ppt</w:t>
            </w:r>
          </w:p>
        </w:tc>
      </w:tr>
      <w:tr w:rsidR="008437E0" w:rsidRPr="00F77852" w14:paraId="18EBBF10" w14:textId="77777777" w:rsidTr="008437E0">
        <w:trPr>
          <w:trHeight w:val="485"/>
        </w:trPr>
        <w:tc>
          <w:tcPr>
            <w:tcW w:w="2351" w:type="dxa"/>
            <w:tcBorders>
              <w:top w:val="single" w:sz="4" w:space="0" w:color="000000"/>
              <w:left w:val="single" w:sz="4" w:space="0" w:color="000000"/>
              <w:bottom w:val="single" w:sz="4" w:space="0" w:color="000000"/>
            </w:tcBorders>
            <w:shd w:val="clear" w:color="auto" w:fill="00B0F0"/>
            <w:vAlign w:val="center"/>
          </w:tcPr>
          <w:p w14:paraId="131B1410" w14:textId="276272F2" w:rsidR="008437E0" w:rsidRPr="008437E0" w:rsidRDefault="008437E0" w:rsidP="008437E0">
            <w:pPr>
              <w:ind w:left="0" w:hanging="2"/>
              <w:rPr>
                <w:b/>
                <w:color w:val="FFFFFF"/>
                <w:lang w:val="mk-MK"/>
              </w:rPr>
            </w:pPr>
            <w:r>
              <w:rPr>
                <w:b/>
                <w:color w:val="FFFFFF"/>
                <w:lang w:val="mk-MK"/>
              </w:rPr>
              <w:t>Линк од референци</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D6802" w14:textId="77777777" w:rsidR="008437E0" w:rsidRPr="00F77852" w:rsidRDefault="008437E0" w:rsidP="008437E0">
            <w:pPr>
              <w:ind w:leftChars="0" w:left="0" w:firstLineChars="0" w:firstLine="0"/>
              <w:rPr>
                <w:rFonts w:asciiTheme="majorHAnsi" w:eastAsia="Arial Rounded" w:hAnsiTheme="majorHAnsi" w:cstheme="majorHAnsi"/>
                <w:b/>
                <w:color w:val="FFFFFF"/>
              </w:rPr>
            </w:pPr>
          </w:p>
        </w:tc>
      </w:tr>
    </w:tbl>
    <w:p w14:paraId="4F00AB0A" w14:textId="77777777" w:rsidR="005F4A46" w:rsidRPr="00F77852" w:rsidRDefault="005F4A46">
      <w:pPr>
        <w:ind w:left="0" w:hanging="2"/>
        <w:jc w:val="right"/>
        <w:rPr>
          <w:rFonts w:asciiTheme="majorHAnsi" w:eastAsia="Arial Rounded" w:hAnsiTheme="majorHAnsi" w:cstheme="majorHAnsi"/>
          <w:b/>
        </w:rPr>
      </w:pPr>
      <w:bookmarkStart w:id="6" w:name="_heading=h.3dy6vkm" w:colFirst="0" w:colLast="0"/>
      <w:bookmarkEnd w:id="6"/>
    </w:p>
    <w:sectPr w:rsidR="005F4A46" w:rsidRPr="00F77852">
      <w:headerReference w:type="even" r:id="rId49"/>
      <w:headerReference w:type="default" r:id="rId50"/>
      <w:footerReference w:type="even" r:id="rId51"/>
      <w:footerReference w:type="default" r:id="rId52"/>
      <w:headerReference w:type="first" r:id="rId53"/>
      <w:footerReference w:type="first" r:id="rId54"/>
      <w:pgSz w:w="11906" w:h="16838"/>
      <w:pgMar w:top="1417" w:right="1701" w:bottom="1417" w:left="1701" w:header="540" w:footer="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696B4" w14:textId="77777777" w:rsidR="004319B2" w:rsidRDefault="004319B2">
      <w:pPr>
        <w:spacing w:after="0" w:line="240" w:lineRule="auto"/>
        <w:ind w:left="0" w:hanging="2"/>
      </w:pPr>
      <w:r>
        <w:separator/>
      </w:r>
    </w:p>
  </w:endnote>
  <w:endnote w:type="continuationSeparator" w:id="0">
    <w:p w14:paraId="4240B6CF" w14:textId="77777777" w:rsidR="004319B2" w:rsidRDefault="004319B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Rounded">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CA4F1" w14:textId="77777777" w:rsidR="00B44203" w:rsidRDefault="00B4420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3DD8" w14:textId="77777777" w:rsidR="00B44203" w:rsidRDefault="00B44203">
    <w:pPr>
      <w:pBdr>
        <w:top w:val="nil"/>
        <w:left w:val="nil"/>
        <w:bottom w:val="nil"/>
        <w:right w:val="nil"/>
        <w:between w:val="nil"/>
      </w:pBdr>
      <w:tabs>
        <w:tab w:val="center" w:pos="4819"/>
        <w:tab w:val="right" w:pos="9638"/>
      </w:tabs>
      <w:ind w:left="0" w:hanging="2"/>
      <w:jc w:val="both"/>
      <w:rPr>
        <w:color w:val="000000"/>
      </w:rPr>
    </w:pPr>
    <w:r>
      <w:rPr>
        <w:color w:val="000000"/>
        <w:sz w:val="18"/>
        <w:szCs w:val="18"/>
      </w:rPr>
      <w:tab/>
    </w:r>
  </w:p>
  <w:p w14:paraId="243D52EC" w14:textId="77777777" w:rsidR="00B44203" w:rsidRPr="00B43039" w:rsidRDefault="00B44203">
    <w:pPr>
      <w:pBdr>
        <w:top w:val="nil"/>
        <w:left w:val="nil"/>
        <w:bottom w:val="nil"/>
        <w:right w:val="nil"/>
        <w:between w:val="nil"/>
      </w:pBdr>
      <w:tabs>
        <w:tab w:val="center" w:pos="4819"/>
        <w:tab w:val="right" w:pos="9638"/>
        <w:tab w:val="center" w:pos="3755"/>
        <w:tab w:val="right" w:pos="8504"/>
      </w:tabs>
      <w:ind w:left="0" w:hanging="2"/>
      <w:jc w:val="both"/>
      <w:rPr>
        <w:color w:val="000000"/>
        <w:lang w:val="en-US"/>
      </w:rPr>
    </w:pPr>
    <w:r>
      <w:rPr>
        <w:noProof/>
        <w:color w:val="000000"/>
        <w:sz w:val="18"/>
        <w:szCs w:val="18"/>
        <w:lang w:val="en-US" w:eastAsia="en-US"/>
      </w:rPr>
      <w:drawing>
        <wp:inline distT="0" distB="0" distL="114300" distR="114300" wp14:anchorId="1EF9B2F8" wp14:editId="6C539401">
          <wp:extent cx="2315845" cy="534035"/>
          <wp:effectExtent l="0" t="0" r="0" b="0"/>
          <wp:docPr id="104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2315845" cy="534035"/>
                  </a:xfrm>
                  <a:prstGeom prst="rect">
                    <a:avLst/>
                  </a:prstGeom>
                  <a:ln/>
                </pic:spPr>
              </pic:pic>
            </a:graphicData>
          </a:graphic>
        </wp:inline>
      </w:drawing>
    </w:r>
    <w:r w:rsidRPr="00B43039">
      <w:rPr>
        <w:color w:val="000000"/>
        <w:sz w:val="18"/>
        <w:szCs w:val="18"/>
        <w:lang w:val="en-US"/>
      </w:rPr>
      <w:t xml:space="preserve">With the support of the Erasmus+ </w:t>
    </w:r>
    <w:proofErr w:type="spellStart"/>
    <w:r w:rsidRPr="00B43039">
      <w:rPr>
        <w:color w:val="000000"/>
        <w:sz w:val="18"/>
        <w:szCs w:val="18"/>
        <w:lang w:val="en-US"/>
      </w:rPr>
      <w:t>programme</w:t>
    </w:r>
    <w:proofErr w:type="spellEnd"/>
    <w:r w:rsidRPr="00B43039">
      <w:rPr>
        <w:color w:val="000000"/>
        <w:sz w:val="18"/>
        <w:szCs w:val="18"/>
        <w:lang w:val="en-US"/>
      </w:rPr>
      <w:t xml:space="preserve"> of the European Union. This document and its contents reflects the views only of the authors, and the Commission cannot be held responsible for any use which may be made of the information contained therein. </w:t>
    </w:r>
    <w:r>
      <w:rPr>
        <w:noProof/>
        <w:lang w:val="en-US" w:eastAsia="en-US"/>
      </w:rPr>
      <w:drawing>
        <wp:anchor distT="0" distB="0" distL="114935" distR="114935" simplePos="0" relativeHeight="251658240" behindDoc="0" locked="0" layoutInCell="1" hidden="0" allowOverlap="1" wp14:anchorId="5D61E83E" wp14:editId="1017725C">
          <wp:simplePos x="0" y="0"/>
          <wp:positionH relativeFrom="column">
            <wp:posOffset>4110990</wp:posOffset>
          </wp:positionH>
          <wp:positionV relativeFrom="paragraph">
            <wp:posOffset>9221470</wp:posOffset>
          </wp:positionV>
          <wp:extent cx="1820545" cy="393700"/>
          <wp:effectExtent l="0" t="0" r="0" b="0"/>
          <wp:wrapSquare wrapText="bothSides" distT="0" distB="0" distL="114935" distR="114935"/>
          <wp:docPr id="105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
                  <a:srcRect l="-16" t="-82" r="-15" b="-82"/>
                  <a:stretch>
                    <a:fillRect/>
                  </a:stretch>
                </pic:blipFill>
                <pic:spPr>
                  <a:xfrm>
                    <a:off x="0" y="0"/>
                    <a:ext cx="1820545" cy="393700"/>
                  </a:xfrm>
                  <a:prstGeom prst="rect">
                    <a:avLst/>
                  </a:prstGeom>
                  <a:ln/>
                </pic:spPr>
              </pic:pic>
            </a:graphicData>
          </a:graphic>
        </wp:anchor>
      </w:drawing>
    </w:r>
  </w:p>
  <w:p w14:paraId="5FA2FE33" w14:textId="77777777" w:rsidR="00B44203" w:rsidRPr="00B43039" w:rsidRDefault="00B44203">
    <w:pPr>
      <w:pBdr>
        <w:top w:val="nil"/>
        <w:left w:val="nil"/>
        <w:bottom w:val="nil"/>
        <w:right w:val="nil"/>
        <w:between w:val="nil"/>
      </w:pBdr>
      <w:tabs>
        <w:tab w:val="center" w:pos="4819"/>
        <w:tab w:val="right" w:pos="9638"/>
      </w:tabs>
      <w:ind w:left="0" w:hanging="2"/>
      <w:rPr>
        <w:color w:val="000000"/>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4E12E" w14:textId="77777777" w:rsidR="00B44203" w:rsidRDefault="00B44203">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35D67" w14:textId="77777777" w:rsidR="004319B2" w:rsidRDefault="004319B2">
      <w:pPr>
        <w:spacing w:after="0" w:line="240" w:lineRule="auto"/>
        <w:ind w:left="0" w:hanging="2"/>
      </w:pPr>
      <w:r>
        <w:separator/>
      </w:r>
    </w:p>
  </w:footnote>
  <w:footnote w:type="continuationSeparator" w:id="0">
    <w:p w14:paraId="5660758F" w14:textId="77777777" w:rsidR="004319B2" w:rsidRDefault="004319B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4492D" w14:textId="77777777" w:rsidR="00B44203" w:rsidRDefault="00B4420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3D322" w14:textId="77777777" w:rsidR="00B44203" w:rsidRDefault="00B44203">
    <w:pPr>
      <w:ind w:left="0" w:hanging="2"/>
      <w:jc w:val="center"/>
    </w:pPr>
    <w:r>
      <w:rPr>
        <w:noProof/>
        <w:lang w:val="en-US" w:eastAsia="en-US"/>
      </w:rPr>
      <w:drawing>
        <wp:inline distT="0" distB="0" distL="114300" distR="114300" wp14:anchorId="25D69621" wp14:editId="344A3C57">
          <wp:extent cx="3889375" cy="1215390"/>
          <wp:effectExtent l="0" t="0" r="0" b="0"/>
          <wp:docPr id="10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3889375" cy="121539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6B336" w14:textId="77777777" w:rsidR="00B44203" w:rsidRDefault="00B44203">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390F"/>
    <w:multiLevelType w:val="hybridMultilevel"/>
    <w:tmpl w:val="31EA5DA2"/>
    <w:lvl w:ilvl="0" w:tplc="DB28161A">
      <w:numFmt w:val="bullet"/>
      <w:lvlText w:val="-"/>
      <w:lvlJc w:val="left"/>
      <w:pPr>
        <w:ind w:left="358" w:hanging="360"/>
      </w:pPr>
      <w:rPr>
        <w:rFonts w:ascii="Arial Rounded" w:eastAsia="Arial Rounded" w:hAnsi="Arial Rounded" w:cs="Arial Rounded" w:hint="default"/>
        <w:i w:val="0"/>
      </w:rPr>
    </w:lvl>
    <w:lvl w:ilvl="1" w:tplc="04100003" w:tentative="1">
      <w:start w:val="1"/>
      <w:numFmt w:val="bullet"/>
      <w:lvlText w:val="o"/>
      <w:lvlJc w:val="left"/>
      <w:pPr>
        <w:ind w:left="1078" w:hanging="360"/>
      </w:pPr>
      <w:rPr>
        <w:rFonts w:ascii="Courier New" w:hAnsi="Courier New" w:cs="Courier New" w:hint="default"/>
      </w:rPr>
    </w:lvl>
    <w:lvl w:ilvl="2" w:tplc="04100005" w:tentative="1">
      <w:start w:val="1"/>
      <w:numFmt w:val="bullet"/>
      <w:lvlText w:val=""/>
      <w:lvlJc w:val="left"/>
      <w:pPr>
        <w:ind w:left="1798" w:hanging="360"/>
      </w:pPr>
      <w:rPr>
        <w:rFonts w:ascii="Wingdings" w:hAnsi="Wingdings" w:hint="default"/>
      </w:rPr>
    </w:lvl>
    <w:lvl w:ilvl="3" w:tplc="04100001" w:tentative="1">
      <w:start w:val="1"/>
      <w:numFmt w:val="bullet"/>
      <w:lvlText w:val=""/>
      <w:lvlJc w:val="left"/>
      <w:pPr>
        <w:ind w:left="2518" w:hanging="360"/>
      </w:pPr>
      <w:rPr>
        <w:rFonts w:ascii="Symbol" w:hAnsi="Symbol" w:hint="default"/>
      </w:rPr>
    </w:lvl>
    <w:lvl w:ilvl="4" w:tplc="04100003" w:tentative="1">
      <w:start w:val="1"/>
      <w:numFmt w:val="bullet"/>
      <w:lvlText w:val="o"/>
      <w:lvlJc w:val="left"/>
      <w:pPr>
        <w:ind w:left="3238" w:hanging="360"/>
      </w:pPr>
      <w:rPr>
        <w:rFonts w:ascii="Courier New" w:hAnsi="Courier New" w:cs="Courier New" w:hint="default"/>
      </w:rPr>
    </w:lvl>
    <w:lvl w:ilvl="5" w:tplc="04100005" w:tentative="1">
      <w:start w:val="1"/>
      <w:numFmt w:val="bullet"/>
      <w:lvlText w:val=""/>
      <w:lvlJc w:val="left"/>
      <w:pPr>
        <w:ind w:left="3958" w:hanging="360"/>
      </w:pPr>
      <w:rPr>
        <w:rFonts w:ascii="Wingdings" w:hAnsi="Wingdings" w:hint="default"/>
      </w:rPr>
    </w:lvl>
    <w:lvl w:ilvl="6" w:tplc="04100001" w:tentative="1">
      <w:start w:val="1"/>
      <w:numFmt w:val="bullet"/>
      <w:lvlText w:val=""/>
      <w:lvlJc w:val="left"/>
      <w:pPr>
        <w:ind w:left="4678" w:hanging="360"/>
      </w:pPr>
      <w:rPr>
        <w:rFonts w:ascii="Symbol" w:hAnsi="Symbol" w:hint="default"/>
      </w:rPr>
    </w:lvl>
    <w:lvl w:ilvl="7" w:tplc="04100003" w:tentative="1">
      <w:start w:val="1"/>
      <w:numFmt w:val="bullet"/>
      <w:lvlText w:val="o"/>
      <w:lvlJc w:val="left"/>
      <w:pPr>
        <w:ind w:left="5398" w:hanging="360"/>
      </w:pPr>
      <w:rPr>
        <w:rFonts w:ascii="Courier New" w:hAnsi="Courier New" w:cs="Courier New" w:hint="default"/>
      </w:rPr>
    </w:lvl>
    <w:lvl w:ilvl="8" w:tplc="04100005" w:tentative="1">
      <w:start w:val="1"/>
      <w:numFmt w:val="bullet"/>
      <w:lvlText w:val=""/>
      <w:lvlJc w:val="left"/>
      <w:pPr>
        <w:ind w:left="6118" w:hanging="360"/>
      </w:pPr>
      <w:rPr>
        <w:rFonts w:ascii="Wingdings" w:hAnsi="Wingdings" w:hint="default"/>
      </w:rPr>
    </w:lvl>
  </w:abstractNum>
  <w:abstractNum w:abstractNumId="1" w15:restartNumberingAfterBreak="0">
    <w:nsid w:val="019C6863"/>
    <w:multiLevelType w:val="multilevel"/>
    <w:tmpl w:val="BBEE5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A577C8"/>
    <w:multiLevelType w:val="multilevel"/>
    <w:tmpl w:val="0E0AE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9D3436"/>
    <w:multiLevelType w:val="multilevel"/>
    <w:tmpl w:val="58F41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59552D"/>
    <w:multiLevelType w:val="multilevel"/>
    <w:tmpl w:val="456CB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20EFC"/>
    <w:multiLevelType w:val="multilevel"/>
    <w:tmpl w:val="14BEFE3C"/>
    <w:lvl w:ilvl="0">
      <w:start w:val="1"/>
      <w:numFmt w:val="decimal"/>
      <w:pStyle w:val="Titolo11"/>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9C43302"/>
    <w:multiLevelType w:val="hybridMultilevel"/>
    <w:tmpl w:val="35C090C0"/>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7" w15:restartNumberingAfterBreak="0">
    <w:nsid w:val="1B8D228B"/>
    <w:multiLevelType w:val="multilevel"/>
    <w:tmpl w:val="456CB4E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31831A0E"/>
    <w:multiLevelType w:val="hybridMultilevel"/>
    <w:tmpl w:val="12CEA6B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15:restartNumberingAfterBreak="0">
    <w:nsid w:val="35831F99"/>
    <w:multiLevelType w:val="multilevel"/>
    <w:tmpl w:val="EA8C8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3523B4"/>
    <w:multiLevelType w:val="multilevel"/>
    <w:tmpl w:val="D3BED2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84A1217"/>
    <w:multiLevelType w:val="multilevel"/>
    <w:tmpl w:val="53484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5B14D4"/>
    <w:multiLevelType w:val="multilevel"/>
    <w:tmpl w:val="8DC67C3E"/>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4A8F0B04"/>
    <w:multiLevelType w:val="multilevel"/>
    <w:tmpl w:val="6FEC2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631CB7"/>
    <w:multiLevelType w:val="multilevel"/>
    <w:tmpl w:val="A470F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A90CED"/>
    <w:multiLevelType w:val="multilevel"/>
    <w:tmpl w:val="456CB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746C2B"/>
    <w:multiLevelType w:val="hybridMultilevel"/>
    <w:tmpl w:val="116498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5440719"/>
    <w:multiLevelType w:val="multilevel"/>
    <w:tmpl w:val="13E0C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6B426BD"/>
    <w:multiLevelType w:val="multilevel"/>
    <w:tmpl w:val="B86232CE"/>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9" w15:restartNumberingAfterBreak="0">
    <w:nsid w:val="78FB1068"/>
    <w:multiLevelType w:val="multilevel"/>
    <w:tmpl w:val="509E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6842C8"/>
    <w:multiLevelType w:val="multilevel"/>
    <w:tmpl w:val="46DE0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ED748DD"/>
    <w:multiLevelType w:val="multilevel"/>
    <w:tmpl w:val="09E4E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
  </w:num>
  <w:num w:numId="3">
    <w:abstractNumId w:val="9"/>
  </w:num>
  <w:num w:numId="4">
    <w:abstractNumId w:val="13"/>
  </w:num>
  <w:num w:numId="5">
    <w:abstractNumId w:val="14"/>
  </w:num>
  <w:num w:numId="6">
    <w:abstractNumId w:val="11"/>
  </w:num>
  <w:num w:numId="7">
    <w:abstractNumId w:val="18"/>
  </w:num>
  <w:num w:numId="8">
    <w:abstractNumId w:val="10"/>
  </w:num>
  <w:num w:numId="9">
    <w:abstractNumId w:val="20"/>
  </w:num>
  <w:num w:numId="10">
    <w:abstractNumId w:val="2"/>
  </w:num>
  <w:num w:numId="11">
    <w:abstractNumId w:val="19"/>
  </w:num>
  <w:num w:numId="12">
    <w:abstractNumId w:val="3"/>
  </w:num>
  <w:num w:numId="13">
    <w:abstractNumId w:val="21"/>
  </w:num>
  <w:num w:numId="14">
    <w:abstractNumId w:val="17"/>
  </w:num>
  <w:num w:numId="15">
    <w:abstractNumId w:val="16"/>
  </w:num>
  <w:num w:numId="16">
    <w:abstractNumId w:val="0"/>
  </w:num>
  <w:num w:numId="17">
    <w:abstractNumId w:val="6"/>
  </w:num>
  <w:num w:numId="18">
    <w:abstractNumId w:val="15"/>
  </w:num>
  <w:num w:numId="19">
    <w:abstractNumId w:val="4"/>
  </w:num>
  <w:num w:numId="20">
    <w:abstractNumId w:val="7"/>
  </w:num>
  <w:num w:numId="21">
    <w:abstractNumId w:val="1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A46"/>
    <w:rsid w:val="000431DC"/>
    <w:rsid w:val="000437AC"/>
    <w:rsid w:val="000A2362"/>
    <w:rsid w:val="00100CE4"/>
    <w:rsid w:val="00102841"/>
    <w:rsid w:val="001200B4"/>
    <w:rsid w:val="00136B48"/>
    <w:rsid w:val="00155575"/>
    <w:rsid w:val="00162A70"/>
    <w:rsid w:val="00180989"/>
    <w:rsid w:val="00271C4B"/>
    <w:rsid w:val="00291F97"/>
    <w:rsid w:val="00335BEF"/>
    <w:rsid w:val="00347918"/>
    <w:rsid w:val="0035527A"/>
    <w:rsid w:val="003C1059"/>
    <w:rsid w:val="003E5034"/>
    <w:rsid w:val="00406E9E"/>
    <w:rsid w:val="004319B2"/>
    <w:rsid w:val="00437FD0"/>
    <w:rsid w:val="004700EA"/>
    <w:rsid w:val="00492048"/>
    <w:rsid w:val="004F67A4"/>
    <w:rsid w:val="0050598E"/>
    <w:rsid w:val="0052304A"/>
    <w:rsid w:val="005326C2"/>
    <w:rsid w:val="0054346C"/>
    <w:rsid w:val="00565ACD"/>
    <w:rsid w:val="005C2176"/>
    <w:rsid w:val="005F4A46"/>
    <w:rsid w:val="00616B9D"/>
    <w:rsid w:val="00635951"/>
    <w:rsid w:val="00674CE4"/>
    <w:rsid w:val="0067736F"/>
    <w:rsid w:val="006929EF"/>
    <w:rsid w:val="006D5948"/>
    <w:rsid w:val="006D78DB"/>
    <w:rsid w:val="0071385F"/>
    <w:rsid w:val="0071573B"/>
    <w:rsid w:val="0073327C"/>
    <w:rsid w:val="0073645A"/>
    <w:rsid w:val="00746D18"/>
    <w:rsid w:val="007534F2"/>
    <w:rsid w:val="00754B15"/>
    <w:rsid w:val="007F5D89"/>
    <w:rsid w:val="00843674"/>
    <w:rsid w:val="008437E0"/>
    <w:rsid w:val="00852760"/>
    <w:rsid w:val="008D4658"/>
    <w:rsid w:val="009258DA"/>
    <w:rsid w:val="009C2FBE"/>
    <w:rsid w:val="009F348C"/>
    <w:rsid w:val="00A049F1"/>
    <w:rsid w:val="00A16B35"/>
    <w:rsid w:val="00A32C9C"/>
    <w:rsid w:val="00A97A47"/>
    <w:rsid w:val="00AE0979"/>
    <w:rsid w:val="00B43039"/>
    <w:rsid w:val="00B44203"/>
    <w:rsid w:val="00B51601"/>
    <w:rsid w:val="00B54DB7"/>
    <w:rsid w:val="00B7420B"/>
    <w:rsid w:val="00B92CE3"/>
    <w:rsid w:val="00B93E1E"/>
    <w:rsid w:val="00B93E47"/>
    <w:rsid w:val="00BC55F1"/>
    <w:rsid w:val="00C503B4"/>
    <w:rsid w:val="00CC304C"/>
    <w:rsid w:val="00CE0204"/>
    <w:rsid w:val="00D43312"/>
    <w:rsid w:val="00D53A74"/>
    <w:rsid w:val="00DB12AC"/>
    <w:rsid w:val="00DC077E"/>
    <w:rsid w:val="00DF56AB"/>
    <w:rsid w:val="00E90A3D"/>
    <w:rsid w:val="00F04905"/>
    <w:rsid w:val="00F37792"/>
    <w:rsid w:val="00F73E68"/>
    <w:rsid w:val="00F77852"/>
    <w:rsid w:val="00F840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35F04"/>
  <w15:docId w15:val="{57166C11-2225-4529-BC50-483B920D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Chars="-1" w:left="-1" w:hangingChars="1" w:hanging="1"/>
      <w:textDirection w:val="btLr"/>
      <w:textAlignment w:val="top"/>
      <w:outlineLvl w:val="0"/>
    </w:pPr>
    <w:rPr>
      <w:position w:val="-1"/>
      <w:lang w:val="it-IT" w:eastAsia="zh-CN"/>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Titolo11">
    <w:name w:val="Titolo 11"/>
    <w:basedOn w:val="Normal"/>
    <w:next w:val="Normal"/>
    <w:pPr>
      <w:numPr>
        <w:numId w:val="1"/>
      </w:numPr>
      <w:spacing w:after="0" w:line="240" w:lineRule="auto"/>
      <w:ind w:left="-1" w:hanging="1"/>
    </w:pPr>
    <w:rPr>
      <w:rFonts w:ascii="Arial" w:eastAsia="Times New Roman" w:hAnsi="Arial" w:cs="Arial"/>
      <w:b/>
      <w:sz w:val="24"/>
      <w:szCs w:val="24"/>
      <w:lang w:val="en-GB"/>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lang w:val="en-GB"/>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5z0">
    <w:name w:val="WW8Num5z0"/>
    <w:rPr>
      <w:rFonts w:ascii="Wingdings" w:hAnsi="Wingdings" w:cs="Wingdings" w:hint="default"/>
      <w:w w:val="100"/>
      <w:position w:val="-1"/>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3">
    <w:name w:val="WW8Num5z3"/>
    <w:rPr>
      <w:rFonts w:ascii="Symbol" w:hAnsi="Symbol" w:cs="Symbol" w:hint="default"/>
      <w:w w:val="100"/>
      <w:position w:val="-1"/>
      <w:effect w:val="none"/>
      <w:vertAlign w:val="baseline"/>
      <w:cs w:val="0"/>
      <w:em w:val="none"/>
    </w:rPr>
  </w:style>
  <w:style w:type="character" w:customStyle="1" w:styleId="Carpredefinitoparagrafo10">
    <w:name w:val="Car. predefinito paragrafo1"/>
    <w:rPr>
      <w:w w:val="100"/>
      <w:position w:val="-1"/>
      <w:effect w:val="none"/>
      <w:vertAlign w:val="baseline"/>
      <w:cs w:val="0"/>
      <w:em w:val="none"/>
    </w:rPr>
  </w:style>
  <w:style w:type="character" w:customStyle="1" w:styleId="IntestazioneCarattere">
    <w:name w:val="Intestazione Carattere"/>
    <w:rPr>
      <w:w w:val="100"/>
      <w:position w:val="-1"/>
      <w:sz w:val="24"/>
      <w:szCs w:val="24"/>
      <w:effect w:val="none"/>
      <w:vertAlign w:val="baseline"/>
      <w:cs w:val="0"/>
      <w:em w:val="none"/>
      <w:lang w:val="it-IT" w:bidi="ar-SA"/>
    </w:rPr>
  </w:style>
  <w:style w:type="character" w:customStyle="1" w:styleId="CollegamentoInternet">
    <w:name w:val="Collegamento Internet"/>
    <w:rPr>
      <w:color w:val="0000FF"/>
      <w:w w:val="100"/>
      <w:position w:val="-1"/>
      <w:u w:val="single"/>
      <w:effect w:val="none"/>
      <w:vertAlign w:val="baseline"/>
      <w:cs w:val="0"/>
      <w:em w:val="none"/>
    </w:rPr>
  </w:style>
  <w:style w:type="character" w:customStyle="1" w:styleId="Titolo1Carattere">
    <w:name w:val="Titolo 1 Carattere"/>
    <w:rPr>
      <w:rFonts w:ascii="Arial" w:eastAsia="Times New Roman" w:hAnsi="Arial" w:cs="Arial"/>
      <w:b/>
      <w:w w:val="100"/>
      <w:position w:val="-1"/>
      <w:sz w:val="24"/>
      <w:szCs w:val="24"/>
      <w:effect w:val="none"/>
      <w:vertAlign w:val="baseline"/>
      <w:cs w:val="0"/>
      <w:em w:val="none"/>
      <w:lang w:val="en-GB"/>
    </w:rPr>
  </w:style>
  <w:style w:type="character" w:customStyle="1" w:styleId="Punti">
    <w:name w:val="Punti"/>
    <w:rPr>
      <w:rFonts w:ascii="OpenSymbol" w:eastAsia="OpenSymbol" w:hAnsi="OpenSymbol" w:cs="OpenSymbol"/>
      <w:w w:val="100"/>
      <w:position w:val="-1"/>
      <w:effect w:val="none"/>
      <w:vertAlign w:val="baseline"/>
      <w:cs w:val="0"/>
      <w:em w:val="none"/>
    </w:rPr>
  </w:style>
  <w:style w:type="paragraph" w:customStyle="1" w:styleId="Titolo1">
    <w:name w:val="Titolo1"/>
    <w:basedOn w:val="Normal"/>
    <w:next w:val="Corpodeltesto"/>
    <w:pPr>
      <w:keepNext/>
      <w:spacing w:before="240" w:after="120"/>
    </w:pPr>
    <w:rPr>
      <w:rFonts w:ascii="Liberation Sans" w:eastAsia="Microsoft YaHei" w:hAnsi="Liberation Sans" w:cs="Arial"/>
      <w:sz w:val="28"/>
      <w:szCs w:val="28"/>
    </w:rPr>
  </w:style>
  <w:style w:type="paragraph" w:customStyle="1" w:styleId="Corpodeltesto">
    <w:name w:val="Corpo del testo"/>
    <w:basedOn w:val="Normal"/>
    <w:pPr>
      <w:spacing w:after="140"/>
    </w:pPr>
  </w:style>
  <w:style w:type="paragraph" w:customStyle="1" w:styleId="Elenco1">
    <w:name w:val="Elenco1"/>
    <w:basedOn w:val="Corpodeltesto"/>
  </w:style>
  <w:style w:type="paragraph" w:customStyle="1" w:styleId="Didascalia1">
    <w:name w:val="Didascalia1"/>
    <w:basedOn w:val="Normal"/>
    <w:pPr>
      <w:suppressLineNumbers/>
      <w:spacing w:before="120" w:after="120"/>
    </w:pPr>
    <w:rPr>
      <w:i/>
      <w:iCs/>
      <w:sz w:val="24"/>
      <w:szCs w:val="24"/>
    </w:rPr>
  </w:style>
  <w:style w:type="paragraph" w:customStyle="1" w:styleId="Indice">
    <w:name w:val="Indice"/>
    <w:basedOn w:val="Normal"/>
    <w:pPr>
      <w:suppressLineNumbers/>
    </w:pPr>
  </w:style>
  <w:style w:type="paragraph" w:customStyle="1" w:styleId="Titolo10">
    <w:name w:val="Titolo1"/>
    <w:basedOn w:val="Normal"/>
    <w:next w:val="Corpodeltesto"/>
    <w:pPr>
      <w:keepNext/>
      <w:spacing w:before="240" w:after="120"/>
    </w:pPr>
    <w:rPr>
      <w:rFonts w:ascii="Liberation Sans" w:eastAsia="Arial Unicode MS" w:hAnsi="Liberation Sans" w:cs="Arial Unicode MS"/>
      <w:sz w:val="28"/>
      <w:szCs w:val="28"/>
    </w:rPr>
  </w:style>
  <w:style w:type="paragraph" w:customStyle="1" w:styleId="Paragrafoelenco1">
    <w:name w:val="Paragrafo elenco1"/>
    <w:basedOn w:val="Normal"/>
    <w:pPr>
      <w:ind w:left="720" w:firstLine="0"/>
      <w:contextualSpacing/>
    </w:pPr>
  </w:style>
  <w:style w:type="paragraph" w:customStyle="1" w:styleId="Intestazioneepidipagina">
    <w:name w:val="Intestazione e piè di pagina"/>
    <w:basedOn w:val="Normal"/>
    <w:pPr>
      <w:suppressLineNumbers/>
      <w:tabs>
        <w:tab w:val="center" w:pos="4819"/>
        <w:tab w:val="right" w:pos="9638"/>
      </w:tabs>
    </w:pPr>
  </w:style>
  <w:style w:type="paragraph" w:customStyle="1" w:styleId="Intestazione1">
    <w:name w:val="Intestazione1"/>
    <w:basedOn w:val="Normal"/>
    <w:pPr>
      <w:tabs>
        <w:tab w:val="center" w:pos="4819"/>
        <w:tab w:val="right" w:pos="9638"/>
      </w:tabs>
      <w:spacing w:after="0" w:line="240" w:lineRule="auto"/>
    </w:pPr>
    <w:rPr>
      <w:rFonts w:ascii="Times New Roman" w:hAnsi="Times New Roman" w:cs="Times New Roman"/>
      <w:sz w:val="24"/>
      <w:szCs w:val="24"/>
    </w:rPr>
  </w:style>
  <w:style w:type="paragraph" w:customStyle="1" w:styleId="Pidipagina1">
    <w:name w:val="Piè di pagina1"/>
    <w:basedOn w:val="Normal"/>
    <w:pPr>
      <w:tabs>
        <w:tab w:val="center" w:pos="4819"/>
        <w:tab w:val="right" w:pos="9638"/>
      </w:tabs>
    </w:pPr>
  </w:style>
  <w:style w:type="paragraph" w:customStyle="1" w:styleId="Testofumetto1">
    <w:name w:val="Testo fumetto1"/>
    <w:basedOn w:val="Normal"/>
    <w:rPr>
      <w:rFonts w:ascii="Tahoma" w:hAnsi="Tahoma" w:cs="Tahoma"/>
      <w:sz w:val="16"/>
      <w:szCs w:val="16"/>
    </w:rPr>
  </w:style>
  <w:style w:type="paragraph" w:customStyle="1" w:styleId="text-size-12">
    <w:name w:val="text-size-12"/>
    <w:basedOn w:val="Normal"/>
    <w:pPr>
      <w:spacing w:before="280" w:after="280" w:line="240" w:lineRule="auto"/>
    </w:pPr>
    <w:rPr>
      <w:rFonts w:ascii="Times New Roman" w:eastAsia="Times New Roman" w:hAnsi="Times New Roman" w:cs="Times New Roman"/>
      <w:sz w:val="24"/>
      <w:szCs w:val="24"/>
      <w:lang w:val="es-ES"/>
    </w:rPr>
  </w:style>
  <w:style w:type="paragraph" w:customStyle="1" w:styleId="NormaleWeb1">
    <w:name w:val="Normale (Web)1"/>
    <w:basedOn w:val="Normal"/>
    <w:pPr>
      <w:spacing w:before="280" w:after="280" w:line="240" w:lineRule="auto"/>
    </w:pPr>
    <w:rPr>
      <w:rFonts w:ascii="Times New Roman" w:eastAsia="Times New Roman" w:hAnsi="Times New Roman" w:cs="Times New Roman"/>
      <w:sz w:val="24"/>
      <w:szCs w:val="24"/>
      <w:lang w:val="en-GB"/>
    </w:rPr>
  </w:style>
  <w:style w:type="paragraph" w:customStyle="1" w:styleId="Contenutotabella">
    <w:name w:val="Contenuto tabella"/>
    <w:basedOn w:val="Normal"/>
    <w:pPr>
      <w:suppressLineNumbers/>
    </w:pPr>
  </w:style>
  <w:style w:type="paragraph" w:customStyle="1" w:styleId="Titolotabella">
    <w:name w:val="Titolo tabella"/>
    <w:basedOn w:val="Contenutotabella"/>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028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841"/>
    <w:rPr>
      <w:rFonts w:ascii="Segoe UI" w:hAnsi="Segoe UI" w:cs="Segoe UI"/>
      <w:position w:val="-1"/>
      <w:sz w:val="18"/>
      <w:szCs w:val="18"/>
      <w:lang w:val="it-IT" w:eastAsia="zh-CN"/>
    </w:rPr>
  </w:style>
  <w:style w:type="character" w:styleId="CommentReference">
    <w:name w:val="annotation reference"/>
    <w:basedOn w:val="DefaultParagraphFont"/>
    <w:uiPriority w:val="99"/>
    <w:semiHidden/>
    <w:unhideWhenUsed/>
    <w:rsid w:val="000437AC"/>
    <w:rPr>
      <w:sz w:val="16"/>
      <w:szCs w:val="16"/>
    </w:rPr>
  </w:style>
  <w:style w:type="paragraph" w:styleId="CommentText">
    <w:name w:val="annotation text"/>
    <w:basedOn w:val="Normal"/>
    <w:link w:val="CommentTextChar"/>
    <w:uiPriority w:val="99"/>
    <w:semiHidden/>
    <w:unhideWhenUsed/>
    <w:rsid w:val="000437AC"/>
    <w:pPr>
      <w:spacing w:line="240" w:lineRule="auto"/>
    </w:pPr>
    <w:rPr>
      <w:sz w:val="20"/>
      <w:szCs w:val="20"/>
    </w:rPr>
  </w:style>
  <w:style w:type="character" w:customStyle="1" w:styleId="CommentTextChar">
    <w:name w:val="Comment Text Char"/>
    <w:basedOn w:val="DefaultParagraphFont"/>
    <w:link w:val="CommentText"/>
    <w:uiPriority w:val="99"/>
    <w:semiHidden/>
    <w:rsid w:val="000437AC"/>
    <w:rPr>
      <w:position w:val="-1"/>
      <w:sz w:val="20"/>
      <w:szCs w:val="20"/>
      <w:lang w:val="it-IT" w:eastAsia="zh-CN"/>
    </w:rPr>
  </w:style>
  <w:style w:type="paragraph" w:styleId="CommentSubject">
    <w:name w:val="annotation subject"/>
    <w:basedOn w:val="CommentText"/>
    <w:next w:val="CommentText"/>
    <w:link w:val="CommentSubjectChar"/>
    <w:uiPriority w:val="99"/>
    <w:semiHidden/>
    <w:unhideWhenUsed/>
    <w:rsid w:val="000437AC"/>
    <w:rPr>
      <w:b/>
      <w:bCs/>
    </w:rPr>
  </w:style>
  <w:style w:type="character" w:customStyle="1" w:styleId="CommentSubjectChar">
    <w:name w:val="Comment Subject Char"/>
    <w:basedOn w:val="CommentTextChar"/>
    <w:link w:val="CommentSubject"/>
    <w:uiPriority w:val="99"/>
    <w:semiHidden/>
    <w:rsid w:val="000437AC"/>
    <w:rPr>
      <w:b/>
      <w:bCs/>
      <w:position w:val="-1"/>
      <w:sz w:val="20"/>
      <w:szCs w:val="20"/>
      <w:lang w:val="it-IT" w:eastAsia="zh-CN"/>
    </w:rPr>
  </w:style>
  <w:style w:type="paragraph" w:styleId="ListParagraph">
    <w:name w:val="List Paragraph"/>
    <w:basedOn w:val="Normal"/>
    <w:uiPriority w:val="34"/>
    <w:qFormat/>
    <w:rsid w:val="009C2FBE"/>
    <w:pPr>
      <w:ind w:left="720"/>
      <w:contextualSpacing/>
    </w:pPr>
  </w:style>
  <w:style w:type="paragraph" w:styleId="Header">
    <w:name w:val="header"/>
    <w:basedOn w:val="Normal"/>
    <w:link w:val="HeaderChar"/>
    <w:uiPriority w:val="99"/>
    <w:unhideWhenUsed/>
    <w:rsid w:val="00F04905"/>
    <w:pPr>
      <w:tabs>
        <w:tab w:val="center" w:pos="4819"/>
        <w:tab w:val="right" w:pos="9638"/>
      </w:tabs>
      <w:spacing w:after="0" w:line="240" w:lineRule="auto"/>
    </w:pPr>
  </w:style>
  <w:style w:type="character" w:customStyle="1" w:styleId="HeaderChar">
    <w:name w:val="Header Char"/>
    <w:basedOn w:val="DefaultParagraphFont"/>
    <w:link w:val="Header"/>
    <w:uiPriority w:val="99"/>
    <w:rsid w:val="00F04905"/>
    <w:rPr>
      <w:position w:val="-1"/>
      <w:lang w:val="it-IT" w:eastAsia="zh-CN"/>
    </w:rPr>
  </w:style>
  <w:style w:type="paragraph" w:styleId="Footer">
    <w:name w:val="footer"/>
    <w:basedOn w:val="Normal"/>
    <w:link w:val="FooterChar"/>
    <w:uiPriority w:val="99"/>
    <w:unhideWhenUsed/>
    <w:rsid w:val="00F04905"/>
    <w:pPr>
      <w:tabs>
        <w:tab w:val="center" w:pos="4819"/>
        <w:tab w:val="right" w:pos="9638"/>
      </w:tabs>
      <w:spacing w:after="0" w:line="240" w:lineRule="auto"/>
    </w:pPr>
  </w:style>
  <w:style w:type="character" w:customStyle="1" w:styleId="FooterChar">
    <w:name w:val="Footer Char"/>
    <w:basedOn w:val="DefaultParagraphFont"/>
    <w:link w:val="Footer"/>
    <w:uiPriority w:val="99"/>
    <w:rsid w:val="00F04905"/>
    <w:rPr>
      <w:position w:val="-1"/>
      <w:lang w:val="it-IT" w:eastAsia="zh-CN"/>
    </w:rPr>
  </w:style>
  <w:style w:type="paragraph" w:styleId="NormalWeb">
    <w:name w:val="Normal (Web)"/>
    <w:basedOn w:val="Normal"/>
    <w:uiPriority w:val="99"/>
    <w:semiHidden/>
    <w:unhideWhenUsed/>
    <w:rsid w:val="009F348C"/>
    <w:rPr>
      <w:rFonts w:ascii="Times New Roman" w:hAnsi="Times New Roman" w:cs="Times New Roman"/>
      <w:sz w:val="24"/>
      <w:szCs w:val="24"/>
    </w:rPr>
  </w:style>
  <w:style w:type="character" w:styleId="Hyperlink">
    <w:name w:val="Hyperlink"/>
    <w:basedOn w:val="DefaultParagraphFont"/>
    <w:uiPriority w:val="99"/>
    <w:unhideWhenUsed/>
    <w:rsid w:val="00406E9E"/>
    <w:rPr>
      <w:color w:val="0000FF" w:themeColor="hyperlink"/>
      <w:u w:val="single"/>
    </w:rPr>
  </w:style>
  <w:style w:type="character" w:customStyle="1" w:styleId="UnresolvedMention">
    <w:name w:val="Unresolved Mention"/>
    <w:basedOn w:val="DefaultParagraphFont"/>
    <w:uiPriority w:val="99"/>
    <w:semiHidden/>
    <w:unhideWhenUsed/>
    <w:rsid w:val="00406E9E"/>
    <w:rPr>
      <w:color w:val="605E5C"/>
      <w:shd w:val="clear" w:color="auto" w:fill="E1DFDD"/>
    </w:rPr>
  </w:style>
  <w:style w:type="character" w:customStyle="1" w:styleId="jlqj4b">
    <w:name w:val="jlqj4b"/>
    <w:basedOn w:val="DefaultParagraphFont"/>
    <w:rsid w:val="00692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567982">
      <w:bodyDiv w:val="1"/>
      <w:marLeft w:val="0"/>
      <w:marRight w:val="0"/>
      <w:marTop w:val="0"/>
      <w:marBottom w:val="0"/>
      <w:divBdr>
        <w:top w:val="none" w:sz="0" w:space="0" w:color="auto"/>
        <w:left w:val="none" w:sz="0" w:space="0" w:color="auto"/>
        <w:bottom w:val="none" w:sz="0" w:space="0" w:color="auto"/>
        <w:right w:val="none" w:sz="0" w:space="0" w:color="auto"/>
      </w:divBdr>
    </w:div>
    <w:div w:id="1000698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hyperlink" Target="https://www.tutorialspoint.com/statistics/index.htm"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etc-corporate.org/?page=research-intelligence" TargetMode="External"/><Relationship Id="rId24" Type="http://schemas.openxmlformats.org/officeDocument/2006/relationships/image" Target="media/image13.png"/><Relationship Id="rId32" Type="http://schemas.openxmlformats.org/officeDocument/2006/relationships/oleObject" Target="embeddings/oleObject2.bin"/><Relationship Id="rId37" Type="http://schemas.openxmlformats.org/officeDocument/2006/relationships/image" Target="media/image22.png"/><Relationship Id="rId40" Type="http://schemas.openxmlformats.org/officeDocument/2006/relationships/oleObject" Target="embeddings/oleObject6.bin"/><Relationship Id="rId45" Type="http://schemas.openxmlformats.org/officeDocument/2006/relationships/hyperlink" Target="https://business.tutsplus.com/tutorials/define-analyze-a-market-opportunity--cms-31875" TargetMode="External"/><Relationship Id="rId53"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yperlink" Target="https://ec.europa.eu/eurostat/statistics-explained/index.php/Tourism_statistics"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oleObject" Target="embeddings/oleObject8.bin"/><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ec.europa.eu/growth/tools-databases/vto/"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hyperlink" Target="https://producttribe.com/marketing-amp-partnerships/market-research-guide"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image" Target="media/image20.png"/><Relationship Id="rId38" Type="http://schemas.openxmlformats.org/officeDocument/2006/relationships/oleObject" Target="embeddings/oleObject5.bin"/><Relationship Id="rId46" Type="http://schemas.openxmlformats.org/officeDocument/2006/relationships/hyperlink" Target="https://www.excel-easy.com/" TargetMode="Externa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oleObject" Target="embeddings/oleObject4.bin"/><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NFKz1On66iNTUlbm74p9JKzLbQ==">AMUW2mVjDEv3DRY0vLw88E1lB/M9/zJ/yZAsz0QNK+7ToX18O7a70NHExPYdKlntCDGbB0+yqSYTZWMKbbsAd4OA+Pwv+R43o5djP1sY7NszshS1HsueUxFyXFqN2goCtmd3GGRvDRE0AiW6yAapUumnKzSDalihVgUY5RRymRN3UIlPpAZc338Ii8nwvBmJ2jHzE2ogwcfUVVi8z85kq1fY1/PRz3JJc2vjM1+6XovP0QIkJidTYIEMb+lgU75/8mujtcXYO5LUmM0SX1bAzLEIr4eFmjB2QkJo3yCvsdgtW5hL6+hBahrz/r7wK8+iq00Yevzb5+Al3zQq5ZqPSgH6jqzqIuZo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4DF652-328D-4EA0-800E-4DB23DBB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26</Pages>
  <Words>3932</Words>
  <Characters>22419</Characters>
  <Application>Microsoft Office Word</Application>
  <DocSecurity>0</DocSecurity>
  <Lines>186</Lines>
  <Paragraphs>52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cp:revision>
  <dcterms:created xsi:type="dcterms:W3CDTF">2020-12-07T21:49:00Z</dcterms:created>
  <dcterms:modified xsi:type="dcterms:W3CDTF">2020-12-08T00:07:00Z</dcterms:modified>
</cp:coreProperties>
</file>